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1D07" w14:textId="77777777" w:rsidR="00BC5F13" w:rsidRPr="00453B7C" w:rsidRDefault="008F381B" w:rsidP="0024337A">
      <w:pPr>
        <w:jc w:val="center"/>
        <w:rPr>
          <w:rFonts w:ascii="Verdana" w:hAnsi="Verdana"/>
          <w:b/>
          <w:smallCaps/>
          <w:color w:val="A6A6A6" w:themeColor="background1" w:themeShade="A6"/>
          <w:sz w:val="18"/>
          <w:szCs w:val="18"/>
        </w:rPr>
      </w:pPr>
      <w:r>
        <w:rPr>
          <w:rFonts w:ascii="Verdana" w:hAnsi="Verdana"/>
          <w:b/>
          <w:smallCaps/>
          <w:color w:val="A6A6A6" w:themeColor="background1" w:themeShade="A6"/>
          <w:sz w:val="18"/>
        </w:rPr>
        <w:t>PRESS RELEASE</w:t>
      </w:r>
    </w:p>
    <w:p w14:paraId="6B7335E9" w14:textId="77777777" w:rsidR="00B654E8" w:rsidRDefault="00B654E8" w:rsidP="0024337A">
      <w:pPr>
        <w:jc w:val="center"/>
        <w:rPr>
          <w:rFonts w:ascii="Verdana" w:hAnsi="Verdana"/>
          <w:b/>
          <w:smallCaps/>
          <w:color w:val="A6A6A6" w:themeColor="background1" w:themeShade="A6"/>
          <w:sz w:val="20"/>
          <w:szCs w:val="20"/>
        </w:rPr>
      </w:pPr>
    </w:p>
    <w:p w14:paraId="3DE81778" w14:textId="77777777" w:rsidR="008E775E" w:rsidRPr="00632C34" w:rsidRDefault="008E775E" w:rsidP="0024337A">
      <w:pPr>
        <w:jc w:val="center"/>
        <w:rPr>
          <w:rFonts w:ascii="Verdana" w:hAnsi="Verdana"/>
          <w:b/>
          <w:smallCaps/>
          <w:color w:val="A6A6A6" w:themeColor="background1" w:themeShade="A6"/>
          <w:sz w:val="20"/>
          <w:szCs w:val="20"/>
        </w:rPr>
      </w:pPr>
    </w:p>
    <w:p w14:paraId="0BD9244C" w14:textId="2E2614E6" w:rsidR="0036241A" w:rsidRPr="002F2647" w:rsidRDefault="0036241A" w:rsidP="006E464E">
      <w:pPr>
        <w:pStyle w:val="Standard"/>
        <w:ind w:left="-284" w:right="-284"/>
        <w:jc w:val="center"/>
        <w:rPr>
          <w:rFonts w:ascii="Verdana" w:hAnsi="Verdana"/>
          <w:b/>
          <w:bCs/>
          <w:smallCaps/>
          <w:spacing w:val="-10"/>
          <w:sz w:val="18"/>
          <w:szCs w:val="18"/>
        </w:rPr>
      </w:pPr>
      <w:r>
        <w:rPr>
          <w:rFonts w:ascii="Verdana" w:hAnsi="Verdana"/>
          <w:b/>
          <w:smallCaps/>
          <w:sz w:val="18"/>
        </w:rPr>
        <w:t xml:space="preserve">PRYSMIAN GROUP, GIANCARLO PEDOTE </w:t>
      </w:r>
      <w:r w:rsidR="000C1A09">
        <w:rPr>
          <w:rFonts w:ascii="Verdana" w:hAnsi="Verdana"/>
          <w:b/>
          <w:smallCaps/>
          <w:sz w:val="18"/>
        </w:rPr>
        <w:t xml:space="preserve">AND THE </w:t>
      </w:r>
      <w:r w:rsidR="000C1A09" w:rsidRPr="000C1A09">
        <w:rPr>
          <w:rFonts w:ascii="Verdana" w:hAnsi="Verdana"/>
          <w:b/>
          <w:smallCaps/>
          <w:sz w:val="18"/>
        </w:rPr>
        <w:t xml:space="preserve">EURO-MEDITERRANEAN CENTRE ON CLIMATE CHANGE </w:t>
      </w:r>
      <w:r w:rsidR="000C1A09" w:rsidRPr="000C1A09">
        <w:rPr>
          <w:rFonts w:ascii="Verdana" w:hAnsi="Verdana"/>
          <w:b/>
          <w:smallCaps/>
          <w:sz w:val="18"/>
        </w:rPr>
        <w:t>(</w:t>
      </w:r>
      <w:r w:rsidR="000C1A09" w:rsidRPr="000C1A09">
        <w:rPr>
          <w:rFonts w:ascii="Verdana" w:hAnsi="Verdana"/>
          <w:b/>
          <w:bCs/>
          <w:smallCaps/>
          <w:sz w:val="18"/>
        </w:rPr>
        <w:t>CMCC</w:t>
      </w:r>
      <w:r w:rsidR="000C1A09" w:rsidRPr="000C1A09">
        <w:rPr>
          <w:rFonts w:ascii="Verdana" w:hAnsi="Verdana"/>
          <w:b/>
          <w:smallCaps/>
          <w:sz w:val="18"/>
        </w:rPr>
        <w:t>)</w:t>
      </w:r>
      <w:r>
        <w:rPr>
          <w:rFonts w:ascii="Verdana" w:hAnsi="Verdana"/>
          <w:b/>
          <w:smallCaps/>
          <w:sz w:val="18"/>
        </w:rPr>
        <w:t xml:space="preserve"> PRESENT</w:t>
      </w:r>
      <w:r w:rsidR="000C1A09">
        <w:rPr>
          <w:rFonts w:ascii="Verdana" w:hAnsi="Verdana"/>
          <w:b/>
          <w:smallCaps/>
          <w:sz w:val="18"/>
        </w:rPr>
        <w:t xml:space="preserve"> “</w:t>
      </w:r>
      <w:r>
        <w:rPr>
          <w:rFonts w:ascii="Verdana" w:hAnsi="Verdana"/>
          <w:b/>
          <w:smallCaps/>
          <w:sz w:val="18"/>
        </w:rPr>
        <w:t xml:space="preserve">SAILING4OCEAN” AIMED AT SAFEGUARDING THE OCEAN </w:t>
      </w:r>
    </w:p>
    <w:p w14:paraId="245238F3" w14:textId="77777777" w:rsidR="007F6F47" w:rsidRPr="002F2647" w:rsidRDefault="007F6F47" w:rsidP="007F6F47">
      <w:pPr>
        <w:pStyle w:val="Standard"/>
        <w:ind w:left="-284" w:right="-284"/>
        <w:jc w:val="center"/>
        <w:rPr>
          <w:rFonts w:ascii="Verdana" w:hAnsi="Verdana"/>
          <w:b/>
          <w:bCs/>
          <w:smallCaps/>
          <w:spacing w:val="-10"/>
          <w:sz w:val="18"/>
          <w:szCs w:val="18"/>
        </w:rPr>
      </w:pPr>
    </w:p>
    <w:p w14:paraId="015F84BE" w14:textId="77777777" w:rsidR="000A3D2C" w:rsidRPr="002F2647" w:rsidRDefault="000A3D2C" w:rsidP="007F6F47">
      <w:pPr>
        <w:pStyle w:val="Standard"/>
        <w:ind w:left="-284" w:right="-284"/>
        <w:jc w:val="center"/>
        <w:rPr>
          <w:rFonts w:ascii="Verdana" w:hAnsi="Verdana"/>
          <w:b/>
          <w:bCs/>
          <w:smallCaps/>
          <w:spacing w:val="-10"/>
          <w:sz w:val="18"/>
          <w:szCs w:val="18"/>
        </w:rPr>
      </w:pPr>
    </w:p>
    <w:p w14:paraId="487424EB" w14:textId="72C1DCF0" w:rsidR="007F6F47" w:rsidRPr="002F2647" w:rsidRDefault="007F6F47" w:rsidP="007F6F47">
      <w:pPr>
        <w:pStyle w:val="Standard"/>
        <w:ind w:left="-284" w:right="-284"/>
        <w:jc w:val="center"/>
        <w:rPr>
          <w:rFonts w:ascii="Verdana" w:hAnsi="Verdana"/>
          <w:b/>
          <w:bCs/>
          <w:smallCaps/>
          <w:spacing w:val="-10"/>
          <w:sz w:val="18"/>
          <w:szCs w:val="18"/>
        </w:rPr>
      </w:pPr>
      <w:r>
        <w:rPr>
          <w:rFonts w:ascii="Verdana" w:hAnsi="Verdana"/>
          <w:b/>
          <w:smallCaps/>
          <w:sz w:val="18"/>
        </w:rPr>
        <w:t xml:space="preserve">Italian sports, technology and science join forces to safeguard the ocean through an innovative solution that will be applied on Giancarlo </w:t>
      </w:r>
      <w:proofErr w:type="spellStart"/>
      <w:r>
        <w:rPr>
          <w:rFonts w:ascii="Verdana" w:hAnsi="Verdana"/>
          <w:b/>
          <w:smallCaps/>
          <w:sz w:val="18"/>
        </w:rPr>
        <w:t>Pedote’s</w:t>
      </w:r>
      <w:proofErr w:type="spellEnd"/>
      <w:r>
        <w:rPr>
          <w:rFonts w:ascii="Verdana" w:hAnsi="Verdana"/>
          <w:b/>
          <w:smallCaps/>
          <w:sz w:val="18"/>
        </w:rPr>
        <w:t xml:space="preserve"> Prysmian Group IMOCA. Thanks to the contribution of the CMCC advanced scientific research, it will allow to monitor the health of the oceans using AI algorithms and the Group’s patented sensing technologies </w:t>
      </w:r>
    </w:p>
    <w:p w14:paraId="2AB9388B" w14:textId="77777777" w:rsidR="000A3D2C" w:rsidRPr="002F2647" w:rsidRDefault="000A3D2C" w:rsidP="007F6F47">
      <w:pPr>
        <w:pStyle w:val="Standard"/>
        <w:ind w:left="-284" w:right="-284"/>
        <w:jc w:val="center"/>
        <w:rPr>
          <w:rFonts w:ascii="Verdana" w:hAnsi="Verdana"/>
          <w:b/>
          <w:bCs/>
          <w:smallCaps/>
          <w:spacing w:val="-10"/>
          <w:sz w:val="18"/>
          <w:szCs w:val="18"/>
        </w:rPr>
      </w:pPr>
    </w:p>
    <w:p w14:paraId="1EBB0464" w14:textId="77777777" w:rsidR="001C2B20" w:rsidRPr="002F2647" w:rsidRDefault="001C2B20" w:rsidP="00A81A29">
      <w:pPr>
        <w:pStyle w:val="Standard"/>
        <w:ind w:left="-426" w:right="-285"/>
        <w:rPr>
          <w:rFonts w:ascii="Verdana" w:eastAsia="MS Mincho" w:hAnsi="Verdana"/>
          <w:b/>
          <w:smallCaps/>
          <w:sz w:val="20"/>
          <w:szCs w:val="20"/>
          <w:lang w:eastAsia="ja-JP"/>
        </w:rPr>
      </w:pPr>
    </w:p>
    <w:p w14:paraId="07A42648" w14:textId="77777777" w:rsidR="008C2ECD" w:rsidRPr="00FE43C1" w:rsidRDefault="008F381B" w:rsidP="00D432CA">
      <w:pPr>
        <w:spacing w:line="276" w:lineRule="auto"/>
        <w:jc w:val="both"/>
        <w:rPr>
          <w:rFonts w:ascii="Verdana" w:hAnsi="Verdana"/>
          <w:spacing w:val="-10"/>
          <w:sz w:val="18"/>
          <w:szCs w:val="18"/>
        </w:rPr>
      </w:pPr>
      <w:r w:rsidRPr="00FE43C1">
        <w:rPr>
          <w:rFonts w:ascii="Verdana" w:hAnsi="Verdana"/>
          <w:i/>
          <w:sz w:val="18"/>
        </w:rPr>
        <w:t>Milan, 22 June 2023</w:t>
      </w:r>
      <w:r w:rsidRPr="00FE43C1">
        <w:rPr>
          <w:rFonts w:ascii="Verdana" w:hAnsi="Verdana"/>
          <w:sz w:val="18"/>
        </w:rPr>
        <w:t xml:space="preserve"> – Prysmian Group, world leader in the energy and telecom cable systems industry, together with Giancarlo </w:t>
      </w:r>
      <w:proofErr w:type="spellStart"/>
      <w:r w:rsidRPr="00FE43C1">
        <w:rPr>
          <w:rFonts w:ascii="Verdana" w:hAnsi="Verdana"/>
          <w:sz w:val="18"/>
        </w:rPr>
        <w:t>Pedote</w:t>
      </w:r>
      <w:proofErr w:type="spellEnd"/>
      <w:r w:rsidRPr="00FE43C1">
        <w:rPr>
          <w:rFonts w:ascii="Verdana" w:hAnsi="Verdana"/>
          <w:sz w:val="18"/>
        </w:rPr>
        <w:t xml:space="preserve">, solo ocean sailor and skipper aboard of the Prysmian Group IMOCA, announced today the launch of the Sailing4Ocean project, in partnership with the Euro-Mediterranean Centre on Climate Change (CMCC) to monitor the state of the oceans' health using the Group’s proprietary PRY-CAM technology. </w:t>
      </w:r>
    </w:p>
    <w:p w14:paraId="3F5D433E" w14:textId="77777777" w:rsidR="008C2ECD" w:rsidRPr="00FE43C1" w:rsidRDefault="008C2ECD" w:rsidP="00D432CA">
      <w:pPr>
        <w:spacing w:line="276" w:lineRule="auto"/>
        <w:jc w:val="both"/>
        <w:rPr>
          <w:rFonts w:ascii="Verdana" w:hAnsi="Verdana"/>
          <w:spacing w:val="-10"/>
          <w:sz w:val="18"/>
          <w:szCs w:val="18"/>
        </w:rPr>
      </w:pPr>
    </w:p>
    <w:p w14:paraId="77E96601" w14:textId="77777777" w:rsidR="007F6F47" w:rsidRPr="00FE43C1" w:rsidRDefault="008C2ECD" w:rsidP="00D432CA">
      <w:pPr>
        <w:spacing w:line="276" w:lineRule="auto"/>
        <w:jc w:val="both"/>
        <w:rPr>
          <w:rFonts w:ascii="Verdana" w:hAnsi="Verdana"/>
          <w:spacing w:val="-10"/>
          <w:sz w:val="18"/>
          <w:szCs w:val="18"/>
        </w:rPr>
      </w:pPr>
      <w:r w:rsidRPr="00FE43C1">
        <w:rPr>
          <w:rFonts w:ascii="Verdana" w:hAnsi="Verdana"/>
          <w:sz w:val="18"/>
        </w:rPr>
        <w:t>Developed primarily for electric power applications, the PRY-CAM technology is based on AI algorithms and on the Group’s patented sensing technologies. It is extremely flexible and it can be used everywhere there is a need to collect quantitatively measurable data.</w:t>
      </w:r>
    </w:p>
    <w:p w14:paraId="4FFB3550" w14:textId="77777777" w:rsidR="007F6F47" w:rsidRPr="00FE43C1" w:rsidRDefault="007F6F47" w:rsidP="00D432CA">
      <w:pPr>
        <w:spacing w:line="276" w:lineRule="auto"/>
        <w:jc w:val="both"/>
        <w:rPr>
          <w:rFonts w:ascii="Verdana" w:hAnsi="Verdana"/>
          <w:spacing w:val="-10"/>
          <w:sz w:val="18"/>
          <w:szCs w:val="18"/>
        </w:rPr>
      </w:pPr>
    </w:p>
    <w:p w14:paraId="73392F20" w14:textId="77777777" w:rsidR="00056424" w:rsidRDefault="008C2ECD" w:rsidP="00D432CA">
      <w:pPr>
        <w:spacing w:line="276" w:lineRule="auto"/>
        <w:jc w:val="both"/>
        <w:rPr>
          <w:rFonts w:ascii="Verdana" w:hAnsi="Verdana"/>
          <w:spacing w:val="-10"/>
          <w:sz w:val="18"/>
          <w:szCs w:val="18"/>
        </w:rPr>
      </w:pPr>
      <w:r w:rsidRPr="00FE43C1">
        <w:rPr>
          <w:rFonts w:ascii="Verdana" w:hAnsi="Verdana"/>
          <w:sz w:val="18"/>
        </w:rPr>
        <w:t xml:space="preserve">In light of the strong attention and commitment to issues relating to sustainability and the environment that identify its mission, Prysmian Group has enthusiastically taken up the technological challenge springing from this collaboration project, not only as sponsor, but also as technological partner to Giancarlo </w:t>
      </w:r>
      <w:proofErr w:type="spellStart"/>
      <w:r w:rsidRPr="00FE43C1">
        <w:rPr>
          <w:rFonts w:ascii="Verdana" w:hAnsi="Verdana"/>
          <w:sz w:val="18"/>
        </w:rPr>
        <w:t>Pedote</w:t>
      </w:r>
      <w:proofErr w:type="spellEnd"/>
      <w:r w:rsidRPr="00FE43C1">
        <w:rPr>
          <w:rFonts w:ascii="Verdana" w:hAnsi="Verdana"/>
          <w:sz w:val="18"/>
        </w:rPr>
        <w:t xml:space="preserve">, providing its PRY-CAM technology. </w:t>
      </w:r>
      <w:proofErr w:type="spellStart"/>
      <w:r w:rsidRPr="00FE43C1">
        <w:rPr>
          <w:rFonts w:ascii="Verdana" w:hAnsi="Verdana"/>
          <w:sz w:val="18"/>
        </w:rPr>
        <w:t>Pedote’s</w:t>
      </w:r>
      <w:proofErr w:type="spellEnd"/>
      <w:r w:rsidRPr="00FE43C1">
        <w:rPr>
          <w:rFonts w:ascii="Verdana" w:hAnsi="Verdana"/>
          <w:sz w:val="18"/>
        </w:rPr>
        <w:t xml:space="preserve"> Prysmian Group IMOCA has been equipped with sensors — designed in partnership with EOSS, the Electronics and Optical Sensing Solutions Division of Prysmian Group, and the Euro-Mediterranean Centre on Climate Change (CMCC) — able to collect data relating to various parameters in the geographical areas of navigation. When sailing, the data measured by the sensors is collected, digitised and transmitted to CMCC via the PRY-CAM MINILOG devices, which acquire data in analogue mode and transfer it to the boat's transmission devices in MOD-BUS digital mode.</w:t>
      </w:r>
      <w:r>
        <w:rPr>
          <w:rFonts w:ascii="Verdana" w:hAnsi="Verdana"/>
          <w:sz w:val="18"/>
        </w:rPr>
        <w:t xml:space="preserve"> </w:t>
      </w:r>
    </w:p>
    <w:p w14:paraId="73D1E27F" w14:textId="77777777" w:rsidR="00056424" w:rsidRDefault="00056424" w:rsidP="00D432CA">
      <w:pPr>
        <w:spacing w:line="276" w:lineRule="auto"/>
        <w:jc w:val="both"/>
        <w:rPr>
          <w:rFonts w:ascii="Verdana" w:hAnsi="Verdana"/>
          <w:spacing w:val="-10"/>
          <w:sz w:val="18"/>
          <w:szCs w:val="18"/>
        </w:rPr>
      </w:pPr>
    </w:p>
    <w:p w14:paraId="55EB1659" w14:textId="77777777" w:rsidR="008C2ECD" w:rsidRDefault="008C2ECD" w:rsidP="008A46F5">
      <w:pPr>
        <w:spacing w:line="276" w:lineRule="auto"/>
        <w:jc w:val="both"/>
        <w:rPr>
          <w:rFonts w:ascii="Verdana" w:hAnsi="Verdana"/>
          <w:spacing w:val="-10"/>
          <w:sz w:val="18"/>
          <w:szCs w:val="18"/>
        </w:rPr>
      </w:pPr>
      <w:r>
        <w:rPr>
          <w:rFonts w:ascii="Verdana" w:hAnsi="Verdana"/>
          <w:sz w:val="18"/>
        </w:rPr>
        <w:t>More specifically, the data collected refers to: the boat’s GPS position, boat speed, ambient CO</w:t>
      </w:r>
      <w:r>
        <w:rPr>
          <w:rFonts w:ascii="Verdana" w:hAnsi="Verdana"/>
          <w:sz w:val="18"/>
          <w:vertAlign w:val="subscript"/>
        </w:rPr>
        <w:t>2</w:t>
      </w:r>
      <w:r>
        <w:rPr>
          <w:rFonts w:ascii="Verdana" w:hAnsi="Verdana"/>
          <w:sz w:val="18"/>
        </w:rPr>
        <w:t xml:space="preserve"> concentration, ambient atmospheric pressure, water temperature on the boat’s two sides and keel bulb, temperature inside the boat, ambient humidity, ambient dew point and ambient irradiation. </w:t>
      </w:r>
    </w:p>
    <w:p w14:paraId="36C54A0C" w14:textId="77777777" w:rsidR="008A46F5" w:rsidRPr="008C2ECD" w:rsidRDefault="008A46F5" w:rsidP="008A46F5">
      <w:pPr>
        <w:spacing w:line="276" w:lineRule="auto"/>
        <w:jc w:val="both"/>
        <w:rPr>
          <w:rFonts w:ascii="Verdana" w:hAnsi="Verdana"/>
          <w:spacing w:val="-10"/>
          <w:sz w:val="18"/>
          <w:szCs w:val="18"/>
        </w:rPr>
      </w:pPr>
    </w:p>
    <w:p w14:paraId="49B66F8C" w14:textId="60825C70" w:rsidR="00EE5EED" w:rsidRDefault="008C2ECD" w:rsidP="008C2ECD">
      <w:pPr>
        <w:spacing w:line="276" w:lineRule="auto"/>
        <w:jc w:val="both"/>
        <w:rPr>
          <w:rFonts w:ascii="Verdana" w:hAnsi="Verdana"/>
          <w:spacing w:val="-10"/>
          <w:sz w:val="18"/>
          <w:szCs w:val="18"/>
        </w:rPr>
      </w:pPr>
      <w:r>
        <w:rPr>
          <w:rFonts w:ascii="Verdana" w:hAnsi="Verdana"/>
          <w:sz w:val="18"/>
        </w:rPr>
        <w:t xml:space="preserve">The test navigation carried out in August 2022 was the first </w:t>
      </w:r>
      <w:r w:rsidR="000C1A09">
        <w:rPr>
          <w:rFonts w:ascii="Verdana" w:hAnsi="Verdana"/>
          <w:sz w:val="18"/>
        </w:rPr>
        <w:t xml:space="preserve">major </w:t>
      </w:r>
      <w:r>
        <w:rPr>
          <w:rFonts w:ascii="Verdana" w:hAnsi="Verdana"/>
          <w:sz w:val="18"/>
        </w:rPr>
        <w:t xml:space="preserve">test </w:t>
      </w:r>
      <w:r w:rsidR="00084607">
        <w:rPr>
          <w:rFonts w:ascii="Verdana" w:hAnsi="Verdana"/>
          <w:sz w:val="18"/>
        </w:rPr>
        <w:t xml:space="preserve">and </w:t>
      </w:r>
      <w:r>
        <w:rPr>
          <w:rFonts w:ascii="Verdana" w:hAnsi="Verdana"/>
          <w:sz w:val="18"/>
        </w:rPr>
        <w:t xml:space="preserve">sensors reacted positively, demonstrating the effectiveness of the installation solutions adopted to withstand the high stresses to which they are subjected during navigation. </w:t>
      </w:r>
      <w:bookmarkStart w:id="0" w:name="_Hlk137747012"/>
    </w:p>
    <w:p w14:paraId="76E228BF" w14:textId="77777777" w:rsidR="00EE5EED" w:rsidRDefault="00EE5EED" w:rsidP="008C2ECD">
      <w:pPr>
        <w:spacing w:line="276" w:lineRule="auto"/>
        <w:jc w:val="both"/>
        <w:rPr>
          <w:rFonts w:ascii="Verdana" w:hAnsi="Verdana"/>
          <w:spacing w:val="-10"/>
          <w:sz w:val="18"/>
          <w:szCs w:val="18"/>
        </w:rPr>
      </w:pPr>
    </w:p>
    <w:p w14:paraId="5D420DE3" w14:textId="77777777" w:rsidR="0015275E" w:rsidRDefault="00EE5EED" w:rsidP="00EE5EED">
      <w:pPr>
        <w:spacing w:line="276" w:lineRule="auto"/>
        <w:jc w:val="both"/>
        <w:rPr>
          <w:rFonts w:ascii="Verdana" w:hAnsi="Verdana"/>
          <w:spacing w:val="-10"/>
          <w:sz w:val="18"/>
          <w:szCs w:val="18"/>
        </w:rPr>
      </w:pPr>
      <w:r>
        <w:rPr>
          <w:rFonts w:ascii="Verdana" w:hAnsi="Verdana"/>
          <w:sz w:val="18"/>
        </w:rPr>
        <w:t xml:space="preserve">The data will then be analysed and validated by CMCC before being made available free of charge to the international scientific community through interactive marine-weather forecast applications, the </w:t>
      </w:r>
      <w:proofErr w:type="spellStart"/>
      <w:r>
        <w:rPr>
          <w:rFonts w:ascii="Verdana" w:hAnsi="Verdana"/>
          <w:sz w:val="18"/>
        </w:rPr>
        <w:t>Emodnet</w:t>
      </w:r>
      <w:proofErr w:type="spellEnd"/>
      <w:r>
        <w:rPr>
          <w:rFonts w:ascii="Verdana" w:hAnsi="Verdana"/>
          <w:sz w:val="18"/>
        </w:rPr>
        <w:t xml:space="preserve"> portal and the Copernicus Marine Service platforms, i.e., the European Union’s set of Earth observation systems dedicated to monitoring our planet and its environment for the benefit of all European citizens. The same data will also be used by the </w:t>
      </w:r>
      <w:proofErr w:type="spellStart"/>
      <w:r>
        <w:rPr>
          <w:rFonts w:ascii="Verdana" w:hAnsi="Verdana"/>
          <w:sz w:val="18"/>
        </w:rPr>
        <w:t>CoastPredict</w:t>
      </w:r>
      <w:proofErr w:type="spellEnd"/>
      <w:r>
        <w:rPr>
          <w:rFonts w:ascii="Verdana" w:hAnsi="Verdana"/>
          <w:sz w:val="18"/>
        </w:rPr>
        <w:t xml:space="preserve"> programme which, as part of the UNESCO Decade of Ocean Science, redefines the coastal sea forecasts and observations on a global scale so that science can respond in an increasingly effective and timely manner to the needs of society. In particular, the data collected by the Prysmian Group IMOCA boat will be used by the UN Ocean Decade project </w:t>
      </w:r>
      <w:proofErr w:type="spellStart"/>
      <w:r>
        <w:rPr>
          <w:rFonts w:ascii="Verdana" w:hAnsi="Verdana"/>
          <w:sz w:val="18"/>
        </w:rPr>
        <w:t>PredictOnTime</w:t>
      </w:r>
      <w:proofErr w:type="spellEnd"/>
      <w:r>
        <w:rPr>
          <w:rFonts w:ascii="Verdana" w:hAnsi="Verdana"/>
          <w:sz w:val="18"/>
        </w:rPr>
        <w:t xml:space="preserve"> to provide new services, products and marine forecasting capabilities based on innovative and integrated systems at global level.</w:t>
      </w:r>
    </w:p>
    <w:p w14:paraId="4A1BA9E3" w14:textId="77777777" w:rsidR="000315A1" w:rsidRDefault="00EE5EED" w:rsidP="00EE5EED">
      <w:pPr>
        <w:spacing w:line="276" w:lineRule="auto"/>
        <w:jc w:val="both"/>
        <w:rPr>
          <w:rFonts w:ascii="Verdana" w:hAnsi="Verdana"/>
          <w:spacing w:val="-10"/>
          <w:sz w:val="18"/>
          <w:szCs w:val="18"/>
        </w:rPr>
      </w:pPr>
      <w:r>
        <w:rPr>
          <w:rFonts w:ascii="Verdana" w:hAnsi="Verdana"/>
          <w:sz w:val="18"/>
        </w:rPr>
        <w:t xml:space="preserve">The data acquisition and transmission system will allow information to be collected in geographical areas of the globe not easily accessible with traditional data collection devices and monitoring to be carried out of the state of health of the waters that will be crossed by Giancarlo </w:t>
      </w:r>
      <w:proofErr w:type="spellStart"/>
      <w:r>
        <w:rPr>
          <w:rFonts w:ascii="Verdana" w:hAnsi="Verdana"/>
          <w:sz w:val="18"/>
        </w:rPr>
        <w:t>Pedote</w:t>
      </w:r>
      <w:proofErr w:type="spellEnd"/>
      <w:r>
        <w:rPr>
          <w:rFonts w:ascii="Verdana" w:hAnsi="Verdana"/>
          <w:sz w:val="18"/>
        </w:rPr>
        <w:t xml:space="preserve">, during his next great challenge: the </w:t>
      </w:r>
      <w:proofErr w:type="spellStart"/>
      <w:r>
        <w:rPr>
          <w:rFonts w:ascii="Verdana" w:hAnsi="Verdana"/>
          <w:sz w:val="18"/>
        </w:rPr>
        <w:t>Vendée</w:t>
      </w:r>
      <w:proofErr w:type="spellEnd"/>
      <w:r>
        <w:rPr>
          <w:rFonts w:ascii="Verdana" w:hAnsi="Verdana"/>
          <w:sz w:val="18"/>
        </w:rPr>
        <w:t xml:space="preserve"> Globe 2024.</w:t>
      </w:r>
      <w:bookmarkEnd w:id="0"/>
    </w:p>
    <w:p w14:paraId="22513CF0" w14:textId="77777777" w:rsidR="00F61970" w:rsidRDefault="00F61970" w:rsidP="00D432CA">
      <w:pPr>
        <w:spacing w:line="276" w:lineRule="auto"/>
        <w:jc w:val="both"/>
        <w:rPr>
          <w:rFonts w:ascii="Verdana" w:hAnsi="Verdana"/>
          <w:spacing w:val="-10"/>
          <w:sz w:val="18"/>
          <w:szCs w:val="18"/>
        </w:rPr>
      </w:pPr>
    </w:p>
    <w:p w14:paraId="219B8401" w14:textId="4310AA72" w:rsidR="00C27362" w:rsidRPr="00941832" w:rsidRDefault="00C27362" w:rsidP="00C27362">
      <w:pPr>
        <w:spacing w:line="276" w:lineRule="auto"/>
        <w:jc w:val="both"/>
        <w:rPr>
          <w:rFonts w:ascii="Verdana" w:hAnsi="Verdana"/>
          <w:i/>
          <w:iCs/>
          <w:spacing w:val="-10"/>
          <w:sz w:val="18"/>
          <w:szCs w:val="18"/>
        </w:rPr>
      </w:pPr>
      <w:r>
        <w:rPr>
          <w:rFonts w:ascii="Verdana" w:hAnsi="Verdana"/>
          <w:i/>
          <w:iCs/>
          <w:sz w:val="18"/>
        </w:rPr>
        <w:lastRenderedPageBreak/>
        <w:t xml:space="preserve">“When I spoke to Prysmian Group and CMCC about my desire to help protect the ocean by installing sensors on board the boat that could provide the scientific community with the data they need so much, I found myself in front of enthusiastic people, who immediately made their knowledge, their time and their passion </w:t>
      </w:r>
      <w:r w:rsidR="00866825">
        <w:rPr>
          <w:rFonts w:ascii="Verdana" w:hAnsi="Verdana"/>
          <w:i/>
          <w:iCs/>
          <w:sz w:val="18"/>
        </w:rPr>
        <w:t>in service of</w:t>
      </w:r>
      <w:r>
        <w:rPr>
          <w:rFonts w:ascii="Verdana" w:hAnsi="Verdana"/>
          <w:i/>
          <w:iCs/>
          <w:sz w:val="18"/>
        </w:rPr>
        <w:t xml:space="preserve"> the project,"</w:t>
      </w:r>
      <w:r>
        <w:rPr>
          <w:rFonts w:ascii="Verdana" w:hAnsi="Verdana"/>
          <w:sz w:val="18"/>
        </w:rPr>
        <w:t xml:space="preserve"> </w:t>
      </w:r>
      <w:r>
        <w:rPr>
          <w:rFonts w:ascii="Verdana" w:hAnsi="Verdana"/>
          <w:b/>
          <w:bCs/>
          <w:sz w:val="18"/>
        </w:rPr>
        <w:t xml:space="preserve">said sailor Giancarlo </w:t>
      </w:r>
      <w:proofErr w:type="spellStart"/>
      <w:r>
        <w:rPr>
          <w:rFonts w:ascii="Verdana" w:hAnsi="Verdana"/>
          <w:b/>
          <w:bCs/>
          <w:sz w:val="18"/>
        </w:rPr>
        <w:t>Pedote</w:t>
      </w:r>
      <w:proofErr w:type="spellEnd"/>
      <w:r>
        <w:rPr>
          <w:rFonts w:ascii="Verdana" w:hAnsi="Verdana"/>
          <w:sz w:val="18"/>
        </w:rPr>
        <w:t>.</w:t>
      </w:r>
      <w:r>
        <w:rPr>
          <w:rFonts w:ascii="Verdana" w:hAnsi="Verdana"/>
          <w:i/>
          <w:sz w:val="18"/>
        </w:rPr>
        <w:t xml:space="preserve"> “Knowing that every time I train or compete I contribute to the ocean’s preservation is for me an additional motivation. </w:t>
      </w:r>
      <w:r>
        <w:rPr>
          <w:rFonts w:ascii="Verdana" w:hAnsi="Verdana"/>
          <w:i/>
          <w:iCs/>
          <w:sz w:val="18"/>
        </w:rPr>
        <w:t>Knowing that I can do this thanks to the support of my main sponsor, which has accompanied me for 17 years, and of an important institution like CMCC is something that goes even further: I feel even more accompanied in every one of my solo navigations,"</w:t>
      </w:r>
      <w:r>
        <w:rPr>
          <w:rFonts w:ascii="Verdana" w:hAnsi="Verdana"/>
          <w:sz w:val="18"/>
        </w:rPr>
        <w:t xml:space="preserve"> he concludes.</w:t>
      </w:r>
    </w:p>
    <w:p w14:paraId="6623D268" w14:textId="77777777" w:rsidR="00800914" w:rsidRDefault="00800914" w:rsidP="00D432CA">
      <w:pPr>
        <w:spacing w:line="276" w:lineRule="auto"/>
        <w:jc w:val="both"/>
        <w:rPr>
          <w:rFonts w:ascii="Verdana" w:hAnsi="Verdana"/>
          <w:spacing w:val="-10"/>
          <w:sz w:val="18"/>
          <w:szCs w:val="18"/>
        </w:rPr>
      </w:pPr>
    </w:p>
    <w:p w14:paraId="074BDAE4" w14:textId="270A902B" w:rsidR="00850AE6" w:rsidRDefault="001A6A27" w:rsidP="00850AE6">
      <w:pPr>
        <w:spacing w:line="276" w:lineRule="auto"/>
        <w:jc w:val="both"/>
        <w:rPr>
          <w:rFonts w:ascii="Verdana" w:hAnsi="Verdana"/>
          <w:i/>
          <w:iCs/>
          <w:spacing w:val="-10"/>
          <w:sz w:val="18"/>
          <w:szCs w:val="18"/>
        </w:rPr>
      </w:pPr>
      <w:r>
        <w:rPr>
          <w:rFonts w:ascii="Verdana" w:hAnsi="Verdana"/>
          <w:i/>
          <w:sz w:val="18"/>
        </w:rPr>
        <w:t>“Prysmian Group's commitment to</w:t>
      </w:r>
      <w:r w:rsidR="00084607">
        <w:rPr>
          <w:rFonts w:ascii="Verdana" w:hAnsi="Verdana"/>
          <w:i/>
          <w:sz w:val="18"/>
        </w:rPr>
        <w:t xml:space="preserve"> </w:t>
      </w:r>
      <w:r>
        <w:rPr>
          <w:rFonts w:ascii="Verdana" w:hAnsi="Verdana"/>
          <w:i/>
          <w:sz w:val="18"/>
        </w:rPr>
        <w:t xml:space="preserve">sustainability and safeguarding the planet is an important part of the entire Group’s daily work and aims to be increasingly tangible. This is why we have enthusiastically put our technology at the disposal of this valuable project. We know </w:t>
      </w:r>
      <w:r w:rsidRPr="00FE43C1">
        <w:rPr>
          <w:rFonts w:ascii="Verdana" w:hAnsi="Verdana"/>
          <w:i/>
          <w:sz w:val="18"/>
        </w:rPr>
        <w:t xml:space="preserve">that we are living at a time when our actions are steered by the information we derive from interpreting data: the more objective the data, the greater the impact that it has on the decisions and actions we take,” </w:t>
      </w:r>
      <w:r w:rsidRPr="00FE43C1">
        <w:rPr>
          <w:rFonts w:ascii="Verdana" w:hAnsi="Verdana"/>
          <w:sz w:val="18"/>
        </w:rPr>
        <w:t xml:space="preserve">stated </w:t>
      </w:r>
      <w:r w:rsidRPr="00FE43C1">
        <w:rPr>
          <w:rFonts w:ascii="Verdana" w:hAnsi="Verdana"/>
          <w:b/>
          <w:sz w:val="18"/>
        </w:rPr>
        <w:t>Roberto Candela, CEO of EOSS – Electronics and Optical Sensing Solutions, Division of Prysmia</w:t>
      </w:r>
      <w:r>
        <w:rPr>
          <w:rFonts w:ascii="Verdana" w:hAnsi="Verdana"/>
          <w:b/>
          <w:sz w:val="18"/>
        </w:rPr>
        <w:t xml:space="preserve">n Group. </w:t>
      </w:r>
      <w:r>
        <w:rPr>
          <w:rFonts w:ascii="Verdana" w:hAnsi="Verdana"/>
          <w:i/>
          <w:sz w:val="18"/>
        </w:rPr>
        <w:t>“We are proud to be able to put our technology at the service of science in order to acquire with the greatest possible precision data that will enable us to have an increasingly informed understanding of climate change and the impact that human action is having on our ecosystem.”</w:t>
      </w:r>
    </w:p>
    <w:p w14:paraId="04192104" w14:textId="77777777" w:rsidR="0024672C" w:rsidRDefault="0024672C" w:rsidP="00850AE6">
      <w:pPr>
        <w:spacing w:line="276" w:lineRule="auto"/>
        <w:jc w:val="both"/>
        <w:rPr>
          <w:rFonts w:ascii="Verdana" w:hAnsi="Verdana"/>
          <w:i/>
          <w:iCs/>
          <w:spacing w:val="-10"/>
          <w:sz w:val="18"/>
          <w:szCs w:val="18"/>
        </w:rPr>
      </w:pPr>
    </w:p>
    <w:p w14:paraId="5314552B" w14:textId="77777777" w:rsidR="00D503C8" w:rsidRPr="009C5B04" w:rsidRDefault="00D503C8" w:rsidP="00850AE6">
      <w:pPr>
        <w:spacing w:line="276" w:lineRule="auto"/>
        <w:jc w:val="both"/>
        <w:rPr>
          <w:rFonts w:ascii="Verdana" w:hAnsi="Verdana"/>
          <w:i/>
          <w:iCs/>
          <w:spacing w:val="-10"/>
          <w:sz w:val="18"/>
          <w:szCs w:val="18"/>
        </w:rPr>
      </w:pPr>
      <w:r>
        <w:rPr>
          <w:rFonts w:ascii="Verdana" w:hAnsi="Verdana"/>
          <w:i/>
          <w:iCs/>
          <w:sz w:val="18"/>
        </w:rPr>
        <w:t>"Sea forecasting and the collection of data on which the CMCC advanced and multidisciplinary scientific research is based constitute a crucial frontier for ensuring the sustainable development of societies and economic activities, as this cannot ignore the protection of coasts and marine ecosystems,"</w:t>
      </w:r>
      <w:r>
        <w:rPr>
          <w:rFonts w:ascii="Verdana" w:hAnsi="Verdana"/>
          <w:sz w:val="18"/>
        </w:rPr>
        <w:t xml:space="preserve"> stated </w:t>
      </w:r>
      <w:r>
        <w:rPr>
          <w:rFonts w:ascii="Verdana" w:hAnsi="Verdana"/>
          <w:b/>
          <w:bCs/>
          <w:sz w:val="18"/>
        </w:rPr>
        <w:t>Giovanni Coppini, Director of CMCC’s Ocean Predictions and Applications Division</w:t>
      </w:r>
      <w:r>
        <w:rPr>
          <w:rFonts w:ascii="Verdana" w:hAnsi="Verdana"/>
          <w:sz w:val="18"/>
        </w:rPr>
        <w:t xml:space="preserve">. </w:t>
      </w:r>
      <w:r>
        <w:rPr>
          <w:rFonts w:ascii="Verdana" w:hAnsi="Verdana"/>
          <w:i/>
          <w:sz w:val="18"/>
        </w:rPr>
        <w:t xml:space="preserve">“This collaboration with Prysmian Group and Giancarlo </w:t>
      </w:r>
      <w:proofErr w:type="spellStart"/>
      <w:r>
        <w:rPr>
          <w:rFonts w:ascii="Verdana" w:hAnsi="Verdana"/>
          <w:i/>
          <w:sz w:val="18"/>
        </w:rPr>
        <w:t>Pedote</w:t>
      </w:r>
      <w:proofErr w:type="spellEnd"/>
      <w:r>
        <w:rPr>
          <w:rFonts w:ascii="Verdana" w:hAnsi="Verdana"/>
          <w:i/>
          <w:sz w:val="18"/>
        </w:rPr>
        <w:t xml:space="preserve"> is very important for us because, on the one hand, it underlines the importance of close interaction between industry, the world of technological innovation, sports and scientific research for the sustainability of the sea. On the other hand, CMCC’s contribution ensures that the data collected will assume a highly operational function at global level, will be used to improve our knowledge of the sea and to produce increasingly detailed and accurate global, regional and coastal marine forecasts, which will be made available to decision-makers, businesses, societies and citizens through the applications </w:t>
      </w:r>
      <w:r w:rsidRPr="009C5B04">
        <w:rPr>
          <w:rFonts w:ascii="Verdana" w:hAnsi="Verdana"/>
          <w:i/>
          <w:sz w:val="18"/>
        </w:rPr>
        <w:t>developed by CMCC and used in European and non-European international contexts.”</w:t>
      </w:r>
    </w:p>
    <w:p w14:paraId="4E142DBC" w14:textId="77777777" w:rsidR="00850AE6" w:rsidRPr="009C5B04" w:rsidRDefault="00850AE6" w:rsidP="00D432CA">
      <w:pPr>
        <w:spacing w:line="276" w:lineRule="auto"/>
        <w:jc w:val="both"/>
        <w:rPr>
          <w:rFonts w:ascii="Verdana" w:hAnsi="Verdana"/>
          <w:i/>
          <w:iCs/>
          <w:spacing w:val="-10"/>
          <w:sz w:val="18"/>
          <w:szCs w:val="18"/>
        </w:rPr>
      </w:pPr>
    </w:p>
    <w:p w14:paraId="772B5A56" w14:textId="62CB1801" w:rsidR="007F6F47" w:rsidRPr="001B1CF9" w:rsidRDefault="00084607" w:rsidP="001B1CF9">
      <w:pPr>
        <w:spacing w:line="276" w:lineRule="auto"/>
        <w:jc w:val="both"/>
        <w:rPr>
          <w:rFonts w:ascii="Verdana" w:hAnsi="Verdana"/>
          <w:spacing w:val="-10"/>
          <w:sz w:val="18"/>
          <w:szCs w:val="18"/>
        </w:rPr>
      </w:pPr>
      <w:r w:rsidRPr="009C5B04">
        <w:rPr>
          <w:rFonts w:ascii="Verdana" w:hAnsi="Verdana"/>
          <w:i/>
          <w:sz w:val="18"/>
        </w:rPr>
        <w:t>“</w:t>
      </w:r>
      <w:r w:rsidR="00465654" w:rsidRPr="009C5B04">
        <w:rPr>
          <w:rFonts w:ascii="Verdana" w:hAnsi="Verdana"/>
          <w:i/>
          <w:sz w:val="18"/>
        </w:rPr>
        <w:t>Sustainability is an integral part of our</w:t>
      </w:r>
      <w:r w:rsidR="00465654">
        <w:rPr>
          <w:rFonts w:ascii="Verdana" w:hAnsi="Verdana"/>
          <w:i/>
          <w:sz w:val="18"/>
        </w:rPr>
        <w:t xml:space="preserve"> business, something we deal with every day,” </w:t>
      </w:r>
      <w:r w:rsidR="00465654">
        <w:rPr>
          <w:rFonts w:ascii="Verdana" w:hAnsi="Verdana"/>
          <w:sz w:val="18"/>
        </w:rPr>
        <w:t>highlighted</w:t>
      </w:r>
      <w:r w:rsidR="00465654">
        <w:rPr>
          <w:rFonts w:ascii="Verdana" w:hAnsi="Verdana"/>
          <w:b/>
          <w:sz w:val="18"/>
        </w:rPr>
        <w:t xml:space="preserve"> Maria Cristina Bifulco, Chief Sustainability Officer &amp; Group Investor Relations Director of Prysmian Group</w:t>
      </w:r>
      <w:r w:rsidR="00465654">
        <w:rPr>
          <w:rFonts w:ascii="Verdana" w:hAnsi="Verdana"/>
          <w:i/>
          <w:sz w:val="18"/>
        </w:rPr>
        <w:t xml:space="preserve">. “We have the privilege of operating in an industry that plays a major role in decarbonising and electrifying our system, but we are aware that our daily business operations are not enough. It is precisely for this reason that we are also committed daily to implementing projects that we deem particularly </w:t>
      </w:r>
      <w:r>
        <w:rPr>
          <w:rFonts w:ascii="Verdana" w:hAnsi="Verdana"/>
          <w:i/>
          <w:sz w:val="18"/>
        </w:rPr>
        <w:t xml:space="preserve">worthy of attention </w:t>
      </w:r>
      <w:r w:rsidR="00465654">
        <w:rPr>
          <w:rFonts w:ascii="Verdana" w:hAnsi="Verdana"/>
          <w:i/>
          <w:sz w:val="18"/>
        </w:rPr>
        <w:t xml:space="preserve">and in line with our company values. We </w:t>
      </w:r>
      <w:r w:rsidR="00465654" w:rsidRPr="00FE43C1">
        <w:rPr>
          <w:rFonts w:ascii="Verdana" w:hAnsi="Verdana"/>
          <w:i/>
          <w:sz w:val="18"/>
        </w:rPr>
        <w:t>have been supporting Giancarlo in his great endeavours for many years, as sailing embodies values that are key for us, such as ambition and the constant pursuit of new challenges, but also because wind and renewable energy represent an important part of our business. With this project, however, we want to go even beyond these values, putting a new 100</w:t>
      </w:r>
      <w:r w:rsidR="00465654">
        <w:rPr>
          <w:rFonts w:ascii="Verdana" w:hAnsi="Verdana"/>
          <w:i/>
          <w:sz w:val="18"/>
        </w:rPr>
        <w:t>% Italian technology at the disposal of the scientific community to be able to safeguard our planet and take a further step forward towards an increasingly sustainable future."</w:t>
      </w:r>
    </w:p>
    <w:p w14:paraId="55359BAA" w14:textId="77777777" w:rsidR="007F6F47" w:rsidRDefault="007F6F47" w:rsidP="00D432CA">
      <w:pPr>
        <w:pStyle w:val="Standard"/>
        <w:spacing w:line="276" w:lineRule="auto"/>
        <w:ind w:left="-397" w:right="-284"/>
        <w:jc w:val="both"/>
        <w:rPr>
          <w:rFonts w:ascii="Verdana" w:hAnsi="Verdana" w:cs="Tahoma"/>
          <w:sz w:val="2"/>
          <w:szCs w:val="2"/>
        </w:rPr>
      </w:pPr>
    </w:p>
    <w:p w14:paraId="04A19D81" w14:textId="77777777" w:rsidR="007F6F47" w:rsidRDefault="007F6F47" w:rsidP="00D432CA">
      <w:pPr>
        <w:pStyle w:val="Standard"/>
        <w:spacing w:line="276" w:lineRule="auto"/>
        <w:ind w:left="-397" w:right="-284"/>
        <w:jc w:val="both"/>
        <w:rPr>
          <w:rFonts w:ascii="Verdana" w:hAnsi="Verdana" w:cs="Tahoma"/>
          <w:sz w:val="2"/>
          <w:szCs w:val="2"/>
        </w:rPr>
      </w:pPr>
    </w:p>
    <w:p w14:paraId="4724220C" w14:textId="77777777" w:rsidR="007F6F47" w:rsidRDefault="007F6F47" w:rsidP="00D432CA">
      <w:pPr>
        <w:pStyle w:val="Standard"/>
        <w:spacing w:line="276" w:lineRule="auto"/>
        <w:ind w:left="-397" w:right="-284"/>
        <w:jc w:val="both"/>
        <w:rPr>
          <w:rFonts w:ascii="Verdana" w:hAnsi="Verdana" w:cs="Tahoma"/>
          <w:sz w:val="2"/>
          <w:szCs w:val="2"/>
        </w:rPr>
      </w:pPr>
    </w:p>
    <w:p w14:paraId="503B0B70" w14:textId="77777777" w:rsidR="007F6F47" w:rsidRDefault="007F6F47" w:rsidP="00D432CA">
      <w:pPr>
        <w:pStyle w:val="Standard"/>
        <w:spacing w:line="276" w:lineRule="auto"/>
        <w:ind w:left="-397" w:right="-284"/>
        <w:jc w:val="both"/>
        <w:rPr>
          <w:rFonts w:ascii="Verdana" w:hAnsi="Verdana" w:cs="Tahoma"/>
          <w:sz w:val="2"/>
          <w:szCs w:val="2"/>
        </w:rPr>
      </w:pPr>
    </w:p>
    <w:p w14:paraId="0432A2CE" w14:textId="77777777" w:rsidR="007F6F47" w:rsidRDefault="007F6F47" w:rsidP="00D432CA">
      <w:pPr>
        <w:pStyle w:val="Standard"/>
        <w:spacing w:line="276" w:lineRule="auto"/>
        <w:ind w:left="-397" w:right="-284"/>
        <w:jc w:val="both"/>
        <w:rPr>
          <w:rFonts w:ascii="Verdana" w:hAnsi="Verdana" w:cs="Tahoma"/>
          <w:sz w:val="2"/>
          <w:szCs w:val="2"/>
        </w:rPr>
      </w:pPr>
    </w:p>
    <w:p w14:paraId="259C6785" w14:textId="77777777" w:rsidR="007F6F47" w:rsidRDefault="007F6F47" w:rsidP="001B1CF9">
      <w:pPr>
        <w:pStyle w:val="Standard"/>
        <w:spacing w:line="276" w:lineRule="auto"/>
        <w:ind w:right="-284"/>
        <w:jc w:val="both"/>
        <w:rPr>
          <w:rFonts w:ascii="Verdana" w:hAnsi="Verdana" w:cs="Tahoma"/>
          <w:sz w:val="2"/>
          <w:szCs w:val="2"/>
        </w:rPr>
      </w:pPr>
    </w:p>
    <w:p w14:paraId="7C3C1302" w14:textId="77777777" w:rsidR="007F6F47" w:rsidRDefault="007F6F47" w:rsidP="00D432CA">
      <w:pPr>
        <w:pStyle w:val="Standard"/>
        <w:spacing w:line="276" w:lineRule="auto"/>
        <w:ind w:left="-397" w:right="-284"/>
        <w:jc w:val="both"/>
        <w:rPr>
          <w:rFonts w:ascii="Verdana" w:hAnsi="Verdana" w:cs="Tahoma"/>
          <w:sz w:val="2"/>
          <w:szCs w:val="2"/>
        </w:rPr>
      </w:pPr>
    </w:p>
    <w:p w14:paraId="27B22EB0" w14:textId="77777777" w:rsidR="007F6F47" w:rsidRDefault="007F6F47" w:rsidP="00D432CA">
      <w:pPr>
        <w:pStyle w:val="Standard"/>
        <w:spacing w:line="276" w:lineRule="auto"/>
        <w:ind w:left="-397" w:right="-284"/>
        <w:jc w:val="both"/>
        <w:rPr>
          <w:rFonts w:ascii="Verdana" w:hAnsi="Verdana" w:cs="Tahoma"/>
          <w:sz w:val="2"/>
          <w:szCs w:val="2"/>
        </w:rPr>
      </w:pPr>
    </w:p>
    <w:p w14:paraId="79B5CC42" w14:textId="77777777" w:rsidR="007F6F47" w:rsidRDefault="007F6F47" w:rsidP="00D432CA">
      <w:pPr>
        <w:pStyle w:val="Standard"/>
        <w:spacing w:line="276" w:lineRule="auto"/>
        <w:ind w:left="-397" w:right="-284"/>
        <w:jc w:val="both"/>
        <w:rPr>
          <w:rFonts w:ascii="Verdana" w:hAnsi="Verdana" w:cs="Tahoma"/>
          <w:sz w:val="2"/>
          <w:szCs w:val="2"/>
        </w:rPr>
      </w:pPr>
    </w:p>
    <w:p w14:paraId="4E69F444" w14:textId="77777777" w:rsidR="007F6F47" w:rsidRDefault="007F6F47" w:rsidP="00D432CA">
      <w:pPr>
        <w:pStyle w:val="Standard"/>
        <w:spacing w:line="276" w:lineRule="auto"/>
        <w:ind w:left="-397" w:right="-284"/>
        <w:jc w:val="both"/>
        <w:rPr>
          <w:rFonts w:ascii="Verdana" w:hAnsi="Verdana" w:cs="Tahoma"/>
          <w:sz w:val="2"/>
          <w:szCs w:val="2"/>
        </w:rPr>
      </w:pPr>
    </w:p>
    <w:p w14:paraId="51CCAAF2" w14:textId="77777777" w:rsidR="007F6F47" w:rsidRDefault="007F6F47" w:rsidP="00E86C0A">
      <w:pPr>
        <w:pStyle w:val="Standard"/>
        <w:ind w:left="-397" w:right="-284"/>
        <w:jc w:val="both"/>
        <w:rPr>
          <w:rFonts w:ascii="Verdana" w:hAnsi="Verdana" w:cs="Tahoma"/>
          <w:sz w:val="2"/>
          <w:szCs w:val="2"/>
        </w:rPr>
      </w:pPr>
    </w:p>
    <w:p w14:paraId="33C6E260" w14:textId="77777777" w:rsidR="007F6F47" w:rsidRDefault="007F6F47" w:rsidP="00026F13">
      <w:pPr>
        <w:pStyle w:val="Standard"/>
        <w:ind w:right="-284"/>
        <w:jc w:val="both"/>
        <w:rPr>
          <w:rFonts w:ascii="Verdana" w:hAnsi="Verdana" w:cs="Tahoma"/>
          <w:sz w:val="2"/>
          <w:szCs w:val="2"/>
        </w:rPr>
      </w:pPr>
    </w:p>
    <w:p w14:paraId="6FE75C42" w14:textId="77777777" w:rsidR="007F6F47" w:rsidRDefault="007F6F47" w:rsidP="00E86C0A">
      <w:pPr>
        <w:pStyle w:val="Standard"/>
        <w:ind w:left="-397" w:right="-284"/>
        <w:jc w:val="both"/>
        <w:rPr>
          <w:rFonts w:ascii="Verdana" w:hAnsi="Verdana" w:cs="Tahoma"/>
          <w:sz w:val="2"/>
          <w:szCs w:val="2"/>
        </w:rPr>
      </w:pPr>
    </w:p>
    <w:p w14:paraId="19CB3296" w14:textId="77777777" w:rsidR="007F6F47" w:rsidRDefault="007F6F47" w:rsidP="00E86C0A">
      <w:pPr>
        <w:pStyle w:val="Standard"/>
        <w:ind w:left="-397" w:right="-284"/>
        <w:jc w:val="both"/>
        <w:rPr>
          <w:rFonts w:ascii="Verdana" w:hAnsi="Verdana" w:cs="Tahoma"/>
          <w:sz w:val="2"/>
          <w:szCs w:val="2"/>
        </w:rPr>
      </w:pPr>
    </w:p>
    <w:p w14:paraId="23605978" w14:textId="77777777" w:rsidR="007F6F47" w:rsidRDefault="007F6F47" w:rsidP="00E86C0A">
      <w:pPr>
        <w:pStyle w:val="Standard"/>
        <w:ind w:left="-397" w:right="-284"/>
        <w:jc w:val="both"/>
        <w:rPr>
          <w:rFonts w:ascii="Verdana" w:hAnsi="Verdana" w:cs="Tahoma"/>
          <w:sz w:val="2"/>
          <w:szCs w:val="2"/>
        </w:rPr>
      </w:pPr>
    </w:p>
    <w:p w14:paraId="4255142E" w14:textId="77777777" w:rsidR="009749B0" w:rsidRDefault="008F381B" w:rsidP="007F6F47">
      <w:pPr>
        <w:pStyle w:val="Corpo"/>
        <w:rPr>
          <w:rStyle w:val="Nessuno"/>
          <w:rFonts w:ascii="Verdana" w:eastAsia="Verdana" w:hAnsi="Verdana" w:cs="Verdana"/>
          <w:b/>
          <w:bCs/>
          <w:sz w:val="16"/>
          <w:szCs w:val="16"/>
        </w:rPr>
      </w:pPr>
      <w:r>
        <w:rPr>
          <w:rStyle w:val="Nessuno"/>
          <w:rFonts w:ascii="Verdana" w:hAnsi="Verdana"/>
          <w:b/>
          <w:sz w:val="16"/>
        </w:rPr>
        <w:t>Prysmian Group</w:t>
      </w:r>
    </w:p>
    <w:p w14:paraId="54F3FC68" w14:textId="77777777" w:rsidR="009749B0" w:rsidRDefault="008F381B" w:rsidP="007F6F47">
      <w:pPr>
        <w:pStyle w:val="Corpo"/>
        <w:jc w:val="both"/>
        <w:rPr>
          <w:rStyle w:val="Nessuno"/>
          <w:rFonts w:ascii="Verdana" w:hAnsi="Verdana"/>
          <w:sz w:val="16"/>
        </w:rPr>
      </w:pPr>
      <w:r>
        <w:rPr>
          <w:rStyle w:val="Nessuno"/>
          <w:rFonts w:ascii="Verdana" w:hAnsi="Verdana"/>
          <w:sz w:val="16"/>
        </w:rPr>
        <w:t>Prysmian Group is world leader in the energy and telecom cables and systems industry. With almost 150 years of experience, sales of over €16 billion, more than 30,000 employees in over 50 countries and 108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2F26F780" w14:textId="77777777" w:rsidR="00056424" w:rsidRDefault="00056424" w:rsidP="007F6F47">
      <w:pPr>
        <w:pStyle w:val="Corpo"/>
        <w:jc w:val="both"/>
        <w:rPr>
          <w:rStyle w:val="Nessuno"/>
          <w:rFonts w:ascii="Verdana" w:hAnsi="Verdana"/>
          <w:sz w:val="16"/>
        </w:rPr>
      </w:pPr>
    </w:p>
    <w:p w14:paraId="72C2019B" w14:textId="77777777" w:rsidR="0054399A" w:rsidRDefault="0054399A" w:rsidP="00056424">
      <w:pPr>
        <w:pStyle w:val="Corpo"/>
        <w:jc w:val="both"/>
        <w:rPr>
          <w:rFonts w:ascii="Verdana" w:hAnsi="Verdana"/>
          <w:b/>
          <w:sz w:val="16"/>
        </w:rPr>
      </w:pPr>
    </w:p>
    <w:p w14:paraId="69BF07E3" w14:textId="77777777" w:rsidR="0054399A" w:rsidRDefault="0054399A" w:rsidP="00056424">
      <w:pPr>
        <w:pStyle w:val="Corpo"/>
        <w:jc w:val="both"/>
        <w:rPr>
          <w:rFonts w:ascii="Verdana" w:hAnsi="Verdana"/>
          <w:b/>
          <w:sz w:val="16"/>
        </w:rPr>
      </w:pPr>
    </w:p>
    <w:p w14:paraId="04F1BB8D" w14:textId="077C9A5D" w:rsidR="00056424" w:rsidRPr="003A2695" w:rsidRDefault="00056424" w:rsidP="00056424">
      <w:pPr>
        <w:pStyle w:val="Corpo"/>
        <w:jc w:val="both"/>
        <w:rPr>
          <w:rFonts w:ascii="Verdana" w:hAnsi="Verdana"/>
          <w:b/>
          <w:bCs/>
          <w:sz w:val="16"/>
          <w:szCs w:val="16"/>
        </w:rPr>
      </w:pPr>
      <w:r>
        <w:rPr>
          <w:rFonts w:ascii="Verdana" w:hAnsi="Verdana"/>
          <w:b/>
          <w:sz w:val="16"/>
        </w:rPr>
        <w:lastRenderedPageBreak/>
        <w:t xml:space="preserve">Giancarlo </w:t>
      </w:r>
      <w:proofErr w:type="spellStart"/>
      <w:r>
        <w:rPr>
          <w:rFonts w:ascii="Verdana" w:hAnsi="Verdana"/>
          <w:b/>
          <w:sz w:val="16"/>
        </w:rPr>
        <w:t>Pedote</w:t>
      </w:r>
      <w:proofErr w:type="spellEnd"/>
    </w:p>
    <w:p w14:paraId="48B4BFBA" w14:textId="3FA4C0E4" w:rsidR="00056424" w:rsidRDefault="00056424" w:rsidP="00056424">
      <w:pPr>
        <w:pStyle w:val="Corpo"/>
        <w:jc w:val="both"/>
        <w:rPr>
          <w:rFonts w:ascii="Verdana" w:hAnsi="Verdana"/>
          <w:sz w:val="16"/>
          <w:szCs w:val="16"/>
        </w:rPr>
      </w:pPr>
      <w:r w:rsidRPr="00FE43C1">
        <w:rPr>
          <w:rFonts w:ascii="Verdana" w:hAnsi="Verdana"/>
          <w:sz w:val="16"/>
        </w:rPr>
        <w:t xml:space="preserve">Graduated in Philosophy and formerly playing boxing and full-contact kickboxing, Giancarlo </w:t>
      </w:r>
      <w:proofErr w:type="spellStart"/>
      <w:r w:rsidRPr="00FE43C1">
        <w:rPr>
          <w:rFonts w:ascii="Verdana" w:hAnsi="Verdana"/>
          <w:sz w:val="16"/>
        </w:rPr>
        <w:t>Pedote</w:t>
      </w:r>
      <w:proofErr w:type="spellEnd"/>
      <w:r w:rsidRPr="00FE43C1">
        <w:rPr>
          <w:rFonts w:ascii="Verdana" w:hAnsi="Verdana"/>
          <w:sz w:val="16"/>
        </w:rPr>
        <w:t xml:space="preserve"> is an atypical sailor who has a very methodical approach to sailing. Winner of the Transat Jacques </w:t>
      </w:r>
      <w:proofErr w:type="spellStart"/>
      <w:r w:rsidRPr="00FE43C1">
        <w:rPr>
          <w:rFonts w:ascii="Verdana" w:hAnsi="Verdana"/>
          <w:sz w:val="16"/>
        </w:rPr>
        <w:t>Vabre</w:t>
      </w:r>
      <w:proofErr w:type="spellEnd"/>
      <w:r w:rsidRPr="00FE43C1">
        <w:rPr>
          <w:rFonts w:ascii="Verdana" w:hAnsi="Verdana"/>
          <w:sz w:val="16"/>
        </w:rPr>
        <w:t xml:space="preserve"> </w:t>
      </w:r>
      <w:r w:rsidR="002B54E5">
        <w:rPr>
          <w:rFonts w:ascii="Verdana" w:hAnsi="Verdana"/>
          <w:sz w:val="16"/>
        </w:rPr>
        <w:t xml:space="preserve">2015 </w:t>
      </w:r>
      <w:r w:rsidRPr="00FE43C1">
        <w:rPr>
          <w:rFonts w:ascii="Verdana" w:hAnsi="Verdana"/>
          <w:sz w:val="16"/>
        </w:rPr>
        <w:t xml:space="preserve">in Multi 50, 2 times Champion de France Promotion Course au Large </w:t>
      </w:r>
      <w:proofErr w:type="spellStart"/>
      <w:r w:rsidRPr="00FE43C1">
        <w:rPr>
          <w:rFonts w:ascii="Verdana" w:hAnsi="Verdana"/>
          <w:sz w:val="16"/>
        </w:rPr>
        <w:t>en</w:t>
      </w:r>
      <w:proofErr w:type="spellEnd"/>
      <w:r w:rsidRPr="00FE43C1">
        <w:rPr>
          <w:rFonts w:ascii="Verdana" w:hAnsi="Verdana"/>
          <w:sz w:val="16"/>
        </w:rPr>
        <w:t xml:space="preserve"> Solitaire and 2 times Italian Sailor of the Year, in 2020, he took part in his first solo round-the-world race, the </w:t>
      </w:r>
      <w:proofErr w:type="spellStart"/>
      <w:r w:rsidRPr="00FE43C1">
        <w:rPr>
          <w:rFonts w:ascii="Verdana" w:hAnsi="Verdana"/>
          <w:sz w:val="16"/>
        </w:rPr>
        <w:t>Vendée</w:t>
      </w:r>
      <w:proofErr w:type="spellEnd"/>
      <w:r w:rsidRPr="00FE43C1">
        <w:rPr>
          <w:rFonts w:ascii="Verdana" w:hAnsi="Verdana"/>
          <w:sz w:val="16"/>
        </w:rPr>
        <w:t xml:space="preserve"> Globe, ranking 8</w:t>
      </w:r>
      <w:r w:rsidRPr="00FE43C1">
        <w:rPr>
          <w:rFonts w:ascii="Verdana" w:hAnsi="Verdana"/>
          <w:sz w:val="16"/>
          <w:vertAlign w:val="superscript"/>
        </w:rPr>
        <w:t>th</w:t>
      </w:r>
      <w:r w:rsidRPr="00FE43C1">
        <w:rPr>
          <w:rFonts w:ascii="Verdana" w:hAnsi="Verdana"/>
          <w:sz w:val="16"/>
        </w:rPr>
        <w:t>, just 19 hours after the winner. Author of a DVD and two technical books on sailing, he published</w:t>
      </w:r>
      <w:r>
        <w:rPr>
          <w:rFonts w:ascii="Verdana" w:hAnsi="Verdana"/>
          <w:sz w:val="16"/>
        </w:rPr>
        <w:t xml:space="preserve"> the book “</w:t>
      </w:r>
      <w:proofErr w:type="spellStart"/>
      <w:r>
        <w:rPr>
          <w:rFonts w:ascii="Verdana" w:hAnsi="Verdana"/>
          <w:sz w:val="16"/>
        </w:rPr>
        <w:t>L’anima</w:t>
      </w:r>
      <w:proofErr w:type="spellEnd"/>
      <w:r>
        <w:rPr>
          <w:rFonts w:ascii="Verdana" w:hAnsi="Verdana"/>
          <w:sz w:val="16"/>
        </w:rPr>
        <w:t xml:space="preserve"> </w:t>
      </w:r>
      <w:proofErr w:type="spellStart"/>
      <w:r w:rsidR="000C1AF6">
        <w:rPr>
          <w:rFonts w:ascii="Verdana" w:hAnsi="Verdana"/>
          <w:sz w:val="16"/>
        </w:rPr>
        <w:t>n</w:t>
      </w:r>
      <w:r w:rsidRPr="009C5B04">
        <w:rPr>
          <w:rFonts w:ascii="Verdana" w:hAnsi="Verdana"/>
          <w:sz w:val="16"/>
        </w:rPr>
        <w:t>ell’oceano</w:t>
      </w:r>
      <w:proofErr w:type="spellEnd"/>
      <w:r w:rsidRPr="009C5B04">
        <w:rPr>
          <w:rFonts w:ascii="Verdana" w:hAnsi="Verdana"/>
          <w:sz w:val="16"/>
        </w:rPr>
        <w:t xml:space="preserve">” (The </w:t>
      </w:r>
      <w:r w:rsidR="000C1AF6">
        <w:rPr>
          <w:rFonts w:ascii="Verdana" w:hAnsi="Verdana"/>
          <w:sz w:val="16"/>
        </w:rPr>
        <w:t>S</w:t>
      </w:r>
      <w:r w:rsidRPr="009C5B04">
        <w:rPr>
          <w:rFonts w:ascii="Verdana" w:hAnsi="Verdana"/>
          <w:sz w:val="16"/>
        </w:rPr>
        <w:t xml:space="preserve">oul </w:t>
      </w:r>
      <w:r w:rsidR="000C1AF6">
        <w:rPr>
          <w:rFonts w:ascii="Verdana" w:hAnsi="Verdana"/>
          <w:sz w:val="16"/>
        </w:rPr>
        <w:t>in</w:t>
      </w:r>
      <w:r w:rsidRPr="009C5B04">
        <w:rPr>
          <w:rFonts w:ascii="Verdana" w:hAnsi="Verdana"/>
          <w:sz w:val="16"/>
        </w:rPr>
        <w:t xml:space="preserve"> the </w:t>
      </w:r>
      <w:r w:rsidR="000C1AF6">
        <w:rPr>
          <w:rFonts w:ascii="Verdana" w:hAnsi="Verdana"/>
          <w:sz w:val="16"/>
        </w:rPr>
        <w:t>O</w:t>
      </w:r>
      <w:r w:rsidRPr="009C5B04">
        <w:rPr>
          <w:rFonts w:ascii="Verdana" w:hAnsi="Verdana"/>
          <w:sz w:val="16"/>
        </w:rPr>
        <w:t>cean) with Rizzoli, belonging to the Mondadori Group. He is the founder and manager of the structure</w:t>
      </w:r>
      <w:r>
        <w:rPr>
          <w:rFonts w:ascii="Verdana" w:hAnsi="Verdana"/>
          <w:sz w:val="16"/>
        </w:rPr>
        <w:t xml:space="preserve"> in charge of communications, sponsorships and his sports project.</w:t>
      </w:r>
    </w:p>
    <w:p w14:paraId="592C228D" w14:textId="77777777" w:rsidR="001B1CF9" w:rsidRDefault="001B1CF9" w:rsidP="00056424">
      <w:pPr>
        <w:pStyle w:val="Corpo"/>
        <w:jc w:val="both"/>
        <w:rPr>
          <w:rFonts w:ascii="Verdana" w:hAnsi="Verdana"/>
          <w:sz w:val="16"/>
          <w:szCs w:val="16"/>
        </w:rPr>
      </w:pPr>
    </w:p>
    <w:p w14:paraId="0D366F37" w14:textId="77777777" w:rsidR="001B1CF9" w:rsidRPr="000C1A09" w:rsidRDefault="001B1CF9" w:rsidP="00056424">
      <w:pPr>
        <w:pStyle w:val="Corpo"/>
        <w:jc w:val="both"/>
        <w:rPr>
          <w:rFonts w:ascii="Verdana" w:hAnsi="Verdana"/>
          <w:b/>
          <w:bCs/>
          <w:sz w:val="16"/>
          <w:szCs w:val="16"/>
          <w:lang w:val="it-IT"/>
        </w:rPr>
      </w:pPr>
      <w:r w:rsidRPr="000C1A09">
        <w:rPr>
          <w:rFonts w:ascii="Verdana" w:hAnsi="Verdana"/>
          <w:b/>
          <w:sz w:val="16"/>
          <w:lang w:val="it-IT"/>
        </w:rPr>
        <w:t>CMCC - Euro-</w:t>
      </w:r>
      <w:proofErr w:type="spellStart"/>
      <w:r w:rsidRPr="000C1A09">
        <w:rPr>
          <w:rFonts w:ascii="Verdana" w:hAnsi="Verdana"/>
          <w:b/>
          <w:sz w:val="16"/>
          <w:lang w:val="it-IT"/>
        </w:rPr>
        <w:t>Mediterranean</w:t>
      </w:r>
      <w:proofErr w:type="spellEnd"/>
      <w:r w:rsidRPr="000C1A09">
        <w:rPr>
          <w:rFonts w:ascii="Verdana" w:hAnsi="Verdana"/>
          <w:b/>
          <w:sz w:val="16"/>
          <w:lang w:val="it-IT"/>
        </w:rPr>
        <w:t xml:space="preserve"> Centre on </w:t>
      </w:r>
      <w:proofErr w:type="spellStart"/>
      <w:r w:rsidRPr="000C1A09">
        <w:rPr>
          <w:rFonts w:ascii="Verdana" w:hAnsi="Verdana"/>
          <w:b/>
          <w:sz w:val="16"/>
          <w:lang w:val="it-IT"/>
        </w:rPr>
        <w:t>Climate</w:t>
      </w:r>
      <w:proofErr w:type="spellEnd"/>
      <w:r w:rsidRPr="000C1A09">
        <w:rPr>
          <w:rFonts w:ascii="Verdana" w:hAnsi="Verdana"/>
          <w:b/>
          <w:sz w:val="16"/>
          <w:lang w:val="it-IT"/>
        </w:rPr>
        <w:t xml:space="preserve"> </w:t>
      </w:r>
      <w:proofErr w:type="spellStart"/>
      <w:r w:rsidRPr="000C1A09">
        <w:rPr>
          <w:rFonts w:ascii="Verdana" w:hAnsi="Verdana"/>
          <w:b/>
          <w:sz w:val="16"/>
          <w:lang w:val="it-IT"/>
        </w:rPr>
        <w:t>Change</w:t>
      </w:r>
      <w:proofErr w:type="spellEnd"/>
    </w:p>
    <w:p w14:paraId="7C554B59" w14:textId="77777777" w:rsidR="001B1CF9" w:rsidRPr="001B1CF9" w:rsidRDefault="001B1CF9" w:rsidP="001B1CF9">
      <w:pPr>
        <w:pStyle w:val="Corpo"/>
        <w:jc w:val="both"/>
        <w:rPr>
          <w:rFonts w:ascii="Verdana" w:hAnsi="Verdana"/>
          <w:sz w:val="16"/>
          <w:szCs w:val="16"/>
        </w:rPr>
      </w:pPr>
      <w:r>
        <w:rPr>
          <w:rFonts w:ascii="Verdana" w:hAnsi="Verdana"/>
          <w:sz w:val="16"/>
        </w:rPr>
        <w:t xml:space="preserve">CMCC is a multidisciplinary research centre </w:t>
      </w:r>
      <w:r w:rsidRPr="00FE43C1">
        <w:rPr>
          <w:rFonts w:ascii="Verdana" w:hAnsi="Verdana"/>
          <w:sz w:val="16"/>
        </w:rPr>
        <w:t>which investigates and models our climate system and its interactions with society to provide reliable, rigorous, and timely results to stimulate sustainable growth, protect the environment and develop science driven adaptation and mitigation policies in a changing climate. CMCC also provides foresights and quantitative analysis of our future planet and society. Its activities</w:t>
      </w:r>
      <w:r>
        <w:rPr>
          <w:rFonts w:ascii="Verdana" w:hAnsi="Verdana"/>
          <w:sz w:val="16"/>
        </w:rPr>
        <w:t xml:space="preserve"> include the development of advanced marine weather forecasting systems and interactive applications for their consultation to the benefit of international, national and regional policy-makers, the business world and civil society.</w:t>
      </w:r>
    </w:p>
    <w:p w14:paraId="6F388246" w14:textId="77777777" w:rsidR="001B1CF9" w:rsidRPr="001B1CF9" w:rsidRDefault="001B1CF9" w:rsidP="00056424">
      <w:pPr>
        <w:pStyle w:val="Corpo"/>
        <w:jc w:val="both"/>
        <w:rPr>
          <w:rFonts w:ascii="Verdana" w:hAnsi="Verdana"/>
          <w:sz w:val="16"/>
          <w:szCs w:val="16"/>
        </w:rPr>
      </w:pPr>
    </w:p>
    <w:p w14:paraId="65EABBD3" w14:textId="77777777" w:rsidR="00056424" w:rsidRPr="003A2695" w:rsidRDefault="00056424" w:rsidP="007F6F47">
      <w:pPr>
        <w:pStyle w:val="Corpo"/>
        <w:jc w:val="both"/>
        <w:rPr>
          <w:rStyle w:val="Nessuno"/>
          <w:rFonts w:ascii="Verdana" w:hAnsi="Verdana"/>
          <w:sz w:val="16"/>
        </w:rPr>
      </w:pPr>
    </w:p>
    <w:p w14:paraId="79348C5A" w14:textId="77777777" w:rsidR="00056424" w:rsidRDefault="00056424" w:rsidP="007F6F47">
      <w:pPr>
        <w:pStyle w:val="Corpo"/>
        <w:jc w:val="both"/>
        <w:rPr>
          <w:rStyle w:val="Nessuno"/>
          <w:rFonts w:ascii="Verdana" w:hAnsi="Verdana"/>
          <w:sz w:val="16"/>
        </w:rPr>
      </w:pPr>
    </w:p>
    <w:p w14:paraId="6FF95ED0" w14:textId="77777777" w:rsidR="009749B0" w:rsidRDefault="009749B0" w:rsidP="007F6F47">
      <w:pPr>
        <w:pStyle w:val="Corpo"/>
        <w:rPr>
          <w:sz w:val="10"/>
          <w:szCs w:val="10"/>
        </w:rPr>
      </w:pPr>
    </w:p>
    <w:p w14:paraId="4CB75729" w14:textId="77777777" w:rsidR="009749B0" w:rsidRDefault="009749B0" w:rsidP="007F6F47">
      <w:pPr>
        <w:pStyle w:val="Corpo"/>
        <w:widowControl w:val="0"/>
        <w:suppressAutoHyphens/>
        <w:rPr>
          <w:rStyle w:val="Nessuno"/>
          <w:sz w:val="16"/>
          <w:szCs w:val="16"/>
        </w:rPr>
      </w:pPr>
    </w:p>
    <w:p w14:paraId="309794A4" w14:textId="77777777" w:rsidR="009749B0" w:rsidRPr="001373BD" w:rsidRDefault="008F381B" w:rsidP="007F6F47">
      <w:pPr>
        <w:pStyle w:val="Corpo"/>
        <w:widowControl w:val="0"/>
        <w:suppressAutoHyphens/>
        <w:rPr>
          <w:rStyle w:val="Nessuno"/>
          <w:rFonts w:ascii="Verdana" w:eastAsia="Verdana" w:hAnsi="Verdana" w:cs="Verdana"/>
          <w:b/>
          <w:bCs/>
          <w:sz w:val="16"/>
          <w:szCs w:val="16"/>
        </w:rPr>
      </w:pPr>
      <w:r w:rsidRPr="001373BD">
        <w:rPr>
          <w:rStyle w:val="Nessuno"/>
          <w:rFonts w:ascii="Verdana" w:hAnsi="Verdana"/>
          <w:b/>
          <w:sz w:val="16"/>
        </w:rPr>
        <w:t>Media Relations</w:t>
      </w:r>
      <w:r w:rsidRPr="001373BD">
        <w:rPr>
          <w:rStyle w:val="Nessuno"/>
          <w:rFonts w:ascii="Verdana" w:hAnsi="Verdana"/>
          <w:b/>
          <w:sz w:val="16"/>
        </w:rPr>
        <w:tab/>
      </w:r>
      <w:r w:rsidRPr="001373BD">
        <w:rPr>
          <w:rStyle w:val="Nessuno"/>
          <w:rFonts w:ascii="Verdana" w:hAnsi="Verdana"/>
          <w:b/>
          <w:sz w:val="16"/>
        </w:rPr>
        <w:tab/>
      </w:r>
      <w:r w:rsidRPr="001373BD">
        <w:rPr>
          <w:rStyle w:val="Nessuno"/>
          <w:rFonts w:ascii="Verdana" w:hAnsi="Verdana"/>
          <w:b/>
          <w:sz w:val="16"/>
        </w:rPr>
        <w:tab/>
      </w:r>
      <w:r w:rsidRPr="001373BD">
        <w:rPr>
          <w:rStyle w:val="Nessuno"/>
          <w:rFonts w:ascii="Verdana" w:hAnsi="Verdana"/>
          <w:b/>
          <w:sz w:val="16"/>
        </w:rPr>
        <w:tab/>
      </w:r>
      <w:r w:rsidRPr="001373BD">
        <w:rPr>
          <w:rStyle w:val="Nessuno"/>
          <w:rFonts w:ascii="Verdana" w:hAnsi="Verdana"/>
          <w:b/>
          <w:sz w:val="16"/>
        </w:rPr>
        <w:tab/>
      </w:r>
      <w:r w:rsidRPr="001373BD">
        <w:rPr>
          <w:rStyle w:val="Nessuno"/>
          <w:rFonts w:ascii="Verdana" w:hAnsi="Verdana"/>
          <w:b/>
          <w:sz w:val="16"/>
        </w:rPr>
        <w:tab/>
        <w:t>Investor Relations</w:t>
      </w:r>
    </w:p>
    <w:p w14:paraId="422E1BC3" w14:textId="77777777" w:rsidR="009749B0" w:rsidRPr="001373BD" w:rsidRDefault="008F381B" w:rsidP="007F6F47">
      <w:pPr>
        <w:pStyle w:val="Corpo"/>
        <w:widowControl w:val="0"/>
        <w:suppressAutoHyphens/>
        <w:rPr>
          <w:rStyle w:val="Nessuno"/>
          <w:rFonts w:ascii="Verdana" w:eastAsia="Verdana" w:hAnsi="Verdana" w:cs="Verdana"/>
          <w:b/>
          <w:bCs/>
          <w:sz w:val="16"/>
          <w:szCs w:val="16"/>
        </w:rPr>
      </w:pPr>
      <w:r w:rsidRPr="001373BD">
        <w:rPr>
          <w:rStyle w:val="Nessuno"/>
          <w:rFonts w:ascii="Verdana" w:hAnsi="Verdana"/>
          <w:sz w:val="16"/>
        </w:rPr>
        <w:t>Lorenzo Caruso</w:t>
      </w:r>
      <w:r w:rsidRPr="001373BD">
        <w:rPr>
          <w:rStyle w:val="Nessuno"/>
          <w:rFonts w:ascii="Verdana" w:hAnsi="Verdana"/>
          <w:sz w:val="16"/>
        </w:rPr>
        <w:tab/>
      </w:r>
      <w:r w:rsidRPr="001373BD">
        <w:rPr>
          <w:rStyle w:val="Nessuno"/>
          <w:rFonts w:ascii="Verdana" w:hAnsi="Verdana"/>
          <w:sz w:val="16"/>
        </w:rPr>
        <w:tab/>
      </w:r>
      <w:r w:rsidRPr="001373BD">
        <w:rPr>
          <w:rStyle w:val="Nessuno"/>
          <w:rFonts w:ascii="Verdana" w:hAnsi="Verdana"/>
          <w:sz w:val="16"/>
        </w:rPr>
        <w:tab/>
      </w:r>
      <w:r w:rsidRPr="001373BD">
        <w:rPr>
          <w:rStyle w:val="Nessuno"/>
          <w:rFonts w:ascii="Verdana" w:hAnsi="Verdana"/>
          <w:sz w:val="16"/>
        </w:rPr>
        <w:tab/>
      </w:r>
      <w:r w:rsidRPr="001373BD">
        <w:rPr>
          <w:rStyle w:val="Nessuno"/>
          <w:rFonts w:ascii="Verdana" w:hAnsi="Verdana"/>
          <w:sz w:val="16"/>
        </w:rPr>
        <w:tab/>
      </w:r>
      <w:r w:rsidRPr="001373BD">
        <w:rPr>
          <w:rStyle w:val="Nessuno"/>
          <w:rFonts w:ascii="Verdana" w:hAnsi="Verdana"/>
          <w:sz w:val="16"/>
        </w:rPr>
        <w:tab/>
      </w:r>
      <w:r w:rsidRPr="001373BD">
        <w:rPr>
          <w:rStyle w:val="Nessuno"/>
          <w:rFonts w:ascii="Verdana" w:hAnsi="Verdana"/>
          <w:sz w:val="16"/>
        </w:rPr>
        <w:tab/>
        <w:t>Cristina Bifulco</w:t>
      </w:r>
      <w:r w:rsidRPr="001373BD">
        <w:rPr>
          <w:rStyle w:val="Nessuno"/>
          <w:rFonts w:ascii="Verdana" w:hAnsi="Verdana"/>
          <w:sz w:val="16"/>
        </w:rPr>
        <w:tab/>
      </w:r>
      <w:r w:rsidRPr="001373BD">
        <w:rPr>
          <w:rStyle w:val="Nessuno"/>
          <w:rFonts w:ascii="Verdana" w:hAnsi="Verdana"/>
          <w:b/>
          <w:sz w:val="16"/>
        </w:rPr>
        <w:t xml:space="preserve"> </w:t>
      </w:r>
    </w:p>
    <w:p w14:paraId="7DEBECEA" w14:textId="77777777" w:rsidR="009749B0" w:rsidRDefault="008F381B" w:rsidP="007F6F47">
      <w:pPr>
        <w:pStyle w:val="Corpo"/>
        <w:widowControl w:val="0"/>
        <w:suppressAutoHyphens/>
        <w:rPr>
          <w:rStyle w:val="Nessuno"/>
          <w:rFonts w:ascii="Verdana" w:eastAsia="Verdana" w:hAnsi="Verdana" w:cs="Verdana"/>
          <w:sz w:val="16"/>
          <w:szCs w:val="16"/>
        </w:rPr>
      </w:pPr>
      <w:r>
        <w:rPr>
          <w:rStyle w:val="Nessuno"/>
          <w:rFonts w:ascii="Verdana" w:hAnsi="Verdana"/>
          <w:sz w:val="16"/>
        </w:rPr>
        <w:t>Vice President Communications &amp; Public Affairs</w:t>
      </w:r>
      <w:r>
        <w:rPr>
          <w:rStyle w:val="Nessuno"/>
          <w:rFonts w:ascii="Verdana" w:hAnsi="Verdana"/>
          <w:sz w:val="16"/>
        </w:rPr>
        <w:tab/>
      </w:r>
      <w:r>
        <w:rPr>
          <w:rStyle w:val="Nessuno"/>
          <w:rFonts w:ascii="Verdana" w:hAnsi="Verdana"/>
          <w:sz w:val="16"/>
        </w:rPr>
        <w:tab/>
      </w:r>
      <w:r>
        <w:rPr>
          <w:rStyle w:val="Nessuno"/>
          <w:rFonts w:ascii="Verdana" w:hAnsi="Verdana"/>
          <w:sz w:val="16"/>
        </w:rPr>
        <w:tab/>
        <w:t>Chief Sustainability Officer and Group IR VP</w:t>
      </w:r>
    </w:p>
    <w:p w14:paraId="5EECCE7B" w14:textId="77777777" w:rsidR="009749B0" w:rsidRDefault="008F381B" w:rsidP="007F6F47">
      <w:pPr>
        <w:pStyle w:val="Corpo"/>
        <w:widowControl w:val="0"/>
        <w:suppressAutoHyphens/>
        <w:rPr>
          <w:rStyle w:val="Nessuno"/>
          <w:rFonts w:ascii="Verdana" w:eastAsia="Verdana" w:hAnsi="Verdana" w:cs="Verdana"/>
          <w:sz w:val="16"/>
          <w:szCs w:val="16"/>
        </w:rPr>
      </w:pPr>
      <w:r>
        <w:rPr>
          <w:rStyle w:val="Nessuno"/>
          <w:rFonts w:ascii="Verdana" w:hAnsi="Verdana"/>
          <w:sz w:val="16"/>
        </w:rPr>
        <w:t xml:space="preserve">Ph. 0039 02 6449.1 </w:t>
      </w:r>
      <w:r>
        <w:rPr>
          <w:rStyle w:val="Nessuno"/>
          <w:rFonts w:ascii="Verdana" w:hAnsi="Verdana"/>
          <w:sz w:val="16"/>
        </w:rPr>
        <w:tab/>
      </w:r>
      <w:r>
        <w:rPr>
          <w:rStyle w:val="Nessuno"/>
          <w:rFonts w:ascii="Verdana" w:hAnsi="Verdana"/>
          <w:sz w:val="16"/>
        </w:rPr>
        <w:tab/>
      </w:r>
      <w:r>
        <w:rPr>
          <w:rStyle w:val="Nessuno"/>
          <w:rFonts w:ascii="Verdana" w:hAnsi="Verdana"/>
          <w:sz w:val="16"/>
        </w:rPr>
        <w:tab/>
      </w:r>
      <w:r>
        <w:rPr>
          <w:rStyle w:val="Nessuno"/>
          <w:rFonts w:ascii="Verdana" w:hAnsi="Verdana"/>
          <w:sz w:val="16"/>
        </w:rPr>
        <w:tab/>
      </w:r>
      <w:r>
        <w:rPr>
          <w:rStyle w:val="Nessuno"/>
          <w:rFonts w:ascii="Verdana" w:hAnsi="Verdana"/>
          <w:sz w:val="16"/>
        </w:rPr>
        <w:tab/>
      </w:r>
      <w:r>
        <w:rPr>
          <w:rStyle w:val="Nessuno"/>
          <w:rFonts w:ascii="Verdana" w:hAnsi="Verdana"/>
          <w:sz w:val="16"/>
        </w:rPr>
        <w:tab/>
        <w:t>Ph. 0039 02 6449.1</w:t>
      </w:r>
      <w:r>
        <w:rPr>
          <w:rStyle w:val="Nessuno"/>
          <w:rFonts w:ascii="Verdana" w:hAnsi="Verdana"/>
          <w:sz w:val="16"/>
        </w:rPr>
        <w:tab/>
      </w:r>
    </w:p>
    <w:p w14:paraId="3DBA4017" w14:textId="77777777" w:rsidR="0002594F" w:rsidRPr="00F068C2" w:rsidRDefault="008F381B" w:rsidP="007F6F47">
      <w:pPr>
        <w:pStyle w:val="Corpo"/>
        <w:widowControl w:val="0"/>
        <w:suppressAutoHyphens/>
        <w:jc w:val="both"/>
        <w:rPr>
          <w:rFonts w:ascii="Verdana" w:hAnsi="Verdana"/>
          <w:sz w:val="16"/>
          <w:szCs w:val="16"/>
        </w:rPr>
      </w:pPr>
      <w:r>
        <w:rPr>
          <w:rStyle w:val="Nessuno"/>
          <w:rFonts w:ascii="Verdana" w:hAnsi="Verdana"/>
          <w:sz w:val="16"/>
        </w:rPr>
        <w:t>lorenzo.caruso@prysmiangroup.com</w:t>
      </w:r>
      <w:r>
        <w:rPr>
          <w:rStyle w:val="Nessuno"/>
          <w:rFonts w:ascii="Verdana" w:hAnsi="Verdana"/>
          <w:sz w:val="16"/>
        </w:rPr>
        <w:tab/>
      </w:r>
      <w:r>
        <w:rPr>
          <w:rStyle w:val="Nessuno"/>
          <w:rFonts w:ascii="Verdana" w:hAnsi="Verdana"/>
          <w:sz w:val="16"/>
        </w:rPr>
        <w:tab/>
      </w:r>
      <w:r>
        <w:rPr>
          <w:rStyle w:val="Nessuno"/>
          <w:rFonts w:ascii="Verdana" w:hAnsi="Verdana"/>
          <w:sz w:val="16"/>
        </w:rPr>
        <w:tab/>
      </w:r>
      <w:r>
        <w:rPr>
          <w:rStyle w:val="Nessuno"/>
          <w:rFonts w:ascii="Verdana" w:hAnsi="Verdana"/>
          <w:sz w:val="16"/>
        </w:rPr>
        <w:tab/>
        <w:t>mariacristina.bifulco@prysmiangroup.com</w:t>
      </w:r>
    </w:p>
    <w:p w14:paraId="2D39926A" w14:textId="77777777" w:rsidR="00F7433E" w:rsidRPr="00FE43C1" w:rsidRDefault="00F7433E" w:rsidP="007F6F47">
      <w:pPr>
        <w:pStyle w:val="Corpo"/>
        <w:jc w:val="both"/>
        <w:rPr>
          <w:rFonts w:ascii="Verdana" w:hAnsi="Verdana"/>
          <w:sz w:val="16"/>
          <w:szCs w:val="16"/>
        </w:rPr>
      </w:pPr>
    </w:p>
    <w:p w14:paraId="14B2C11B" w14:textId="77777777" w:rsidR="00056424" w:rsidRPr="00FE43C1" w:rsidRDefault="00056424" w:rsidP="007F6F47">
      <w:pPr>
        <w:pStyle w:val="Corpo"/>
        <w:jc w:val="both"/>
        <w:rPr>
          <w:rFonts w:ascii="Verdana" w:hAnsi="Verdana"/>
          <w:sz w:val="16"/>
          <w:szCs w:val="16"/>
        </w:rPr>
      </w:pPr>
    </w:p>
    <w:p w14:paraId="28A6DF0F" w14:textId="77777777" w:rsidR="00056424" w:rsidRPr="00FE43C1" w:rsidRDefault="00056424" w:rsidP="00056424">
      <w:pPr>
        <w:pStyle w:val="Corpo"/>
        <w:jc w:val="both"/>
        <w:rPr>
          <w:rFonts w:ascii="Verdana" w:hAnsi="Verdana"/>
          <w:sz w:val="16"/>
          <w:szCs w:val="16"/>
        </w:rPr>
      </w:pPr>
    </w:p>
    <w:sectPr w:rsidR="00056424" w:rsidRPr="00FE43C1" w:rsidSect="009438D0">
      <w:headerReference w:type="even" r:id="rId9"/>
      <w:headerReference w:type="default" r:id="rId10"/>
      <w:footerReference w:type="even" r:id="rId11"/>
      <w:footerReference w:type="default" r:id="rId12"/>
      <w:headerReference w:type="first" r:id="rId13"/>
      <w:footerReference w:type="first" r:id="rId14"/>
      <w:pgSz w:w="11906" w:h="16838"/>
      <w:pgMar w:top="1529" w:right="1134" w:bottom="1418" w:left="1134" w:header="56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6418" w14:textId="77777777" w:rsidR="00877012" w:rsidRDefault="00877012">
      <w:r>
        <w:separator/>
      </w:r>
    </w:p>
  </w:endnote>
  <w:endnote w:type="continuationSeparator" w:id="0">
    <w:p w14:paraId="0F3C3A0A" w14:textId="77777777" w:rsidR="00877012" w:rsidRDefault="0087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6DD4" w14:textId="77777777" w:rsidR="001373BD" w:rsidRDefault="0013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C388" w14:textId="77777777" w:rsidR="001373BD" w:rsidRDefault="00137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4338" w14:textId="77777777" w:rsidR="008D59AA" w:rsidRPr="00A6751C" w:rsidRDefault="008D59AA" w:rsidP="00796329">
    <w:pPr>
      <w:pStyle w:val="Corpo"/>
      <w:widowControl w:val="0"/>
      <w:suppressAutoHyphens/>
      <w:jc w:val="both"/>
      <w:rPr>
        <w:rFonts w:ascii="Verdana" w:hAnsi="Verdana"/>
        <w:sz w:val="4"/>
        <w:szCs w:val="4"/>
      </w:rPr>
    </w:pPr>
  </w:p>
  <w:p w14:paraId="60348A51" w14:textId="77777777" w:rsidR="008D59AA" w:rsidRPr="00232746" w:rsidRDefault="008D59AA" w:rsidP="00796329">
    <w:pPr>
      <w:pStyle w:val="Footer"/>
      <w:jc w:val="both"/>
      <w:rPr>
        <w:rFonts w:ascii="Verdana" w:hAnsi="Verdana" w:cs="Arial"/>
        <w:sz w:val="6"/>
        <w:szCs w:val="6"/>
      </w:rPr>
    </w:pPr>
  </w:p>
  <w:p w14:paraId="5AAB307F" w14:textId="77777777" w:rsidR="008D59AA" w:rsidRPr="00A6751C" w:rsidRDefault="008F381B" w:rsidP="00796329">
    <w:pPr>
      <w:pStyle w:val="Footer"/>
      <w:jc w:val="both"/>
      <w:rPr>
        <w:rFonts w:ascii="Verdana" w:hAnsi="Verdana"/>
        <w:i/>
        <w:iCs/>
        <w:color w:val="808080"/>
        <w:sz w:val="12"/>
        <w:szCs w:val="12"/>
      </w:rPr>
    </w:pPr>
    <w:r>
      <w:rPr>
        <w:rFonts w:ascii="Verdana" w:hAnsi="Verdana"/>
        <w:i/>
        <w:color w:val="808080"/>
        <w:sz w:val="12"/>
      </w:rPr>
      <w:t xml:space="preserve">This press release is available on the company website at </w:t>
    </w:r>
    <w:hyperlink r:id="rId1" w:history="1">
      <w:r>
        <w:rPr>
          <w:rStyle w:val="Hyperlink"/>
          <w:rFonts w:ascii="Verdana" w:hAnsi="Verdana"/>
          <w:i/>
          <w:sz w:val="12"/>
        </w:rPr>
        <w:t>www.prysmiangroup.com</w:t>
      </w:r>
    </w:hyperlink>
    <w:r>
      <w:rPr>
        <w:rFonts w:ascii="Verdana" w:hAnsi="Verdana"/>
        <w:i/>
        <w:color w:val="808080"/>
        <w:sz w:val="12"/>
      </w:rPr>
      <w:t xml:space="preserve"> and in the mechanism for the central storage of regulated information provided by </w:t>
    </w:r>
    <w:proofErr w:type="spellStart"/>
    <w:r>
      <w:rPr>
        <w:rFonts w:ascii="Verdana" w:hAnsi="Verdana"/>
        <w:i/>
        <w:color w:val="808080"/>
        <w:sz w:val="12"/>
      </w:rPr>
      <w:t>Spafid</w:t>
    </w:r>
    <w:proofErr w:type="spellEnd"/>
    <w:r>
      <w:rPr>
        <w:rFonts w:ascii="Verdana" w:hAnsi="Verdana"/>
        <w:i/>
        <w:color w:val="808080"/>
        <w:sz w:val="12"/>
      </w:rPr>
      <w:t xml:space="preserve"> Connect S.p.A. at </w:t>
    </w:r>
    <w:hyperlink r:id="rId2" w:history="1">
      <w:r>
        <w:rPr>
          <w:rStyle w:val="Hyperlink"/>
          <w:rFonts w:ascii="Verdana" w:hAnsi="Verdana"/>
          <w:i/>
          <w:sz w:val="12"/>
        </w:rPr>
        <w:t>www.emarketstorage.com</w:t>
      </w:r>
    </w:hyperlink>
  </w:p>
  <w:p w14:paraId="747067A1" w14:textId="77777777" w:rsidR="008D59AA" w:rsidRPr="00FA1D38" w:rsidRDefault="008D59AA" w:rsidP="006A5934">
    <w:pPr>
      <w:pStyle w:val="Footer"/>
      <w:rPr>
        <w:rFonts w:ascii="Verdana" w:hAnsi="Verdana"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20F2" w14:textId="77777777" w:rsidR="00877012" w:rsidRDefault="00877012">
      <w:r>
        <w:separator/>
      </w:r>
    </w:p>
  </w:footnote>
  <w:footnote w:type="continuationSeparator" w:id="0">
    <w:p w14:paraId="6207F3B7" w14:textId="77777777" w:rsidR="00877012" w:rsidRDefault="0087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41FB" w14:textId="77777777" w:rsidR="001373BD" w:rsidRDefault="00137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159F" w14:textId="77777777" w:rsidR="008D59AA" w:rsidRDefault="00CA3323">
    <w:pPr>
      <w:pStyle w:val="Header"/>
    </w:pPr>
    <w:r>
      <w:rPr>
        <w:noProof/>
        <w:lang w:eastAsia="en-GB"/>
      </w:rPr>
      <w:drawing>
        <wp:anchor distT="0" distB="0" distL="114300" distR="114300" simplePos="0" relativeHeight="251660288" behindDoc="0" locked="0" layoutInCell="1" allowOverlap="1" wp14:anchorId="5EA18FF4" wp14:editId="771C5D54">
          <wp:simplePos x="0" y="0"/>
          <wp:positionH relativeFrom="column">
            <wp:posOffset>4474210</wp:posOffset>
          </wp:positionH>
          <wp:positionV relativeFrom="paragraph">
            <wp:posOffset>7620</wp:posOffset>
          </wp:positionV>
          <wp:extent cx="1876425" cy="244475"/>
          <wp:effectExtent l="0" t="0" r="9525" b="3175"/>
          <wp:wrapNone/>
          <wp:docPr id="41" name="Picture 1" descr="C:\Users\tammada001\AppData\Local\Microsoft\Windows\INetCache\Content.Word\Scritta-Giancarlo-Pe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mada001\AppData\Local\Microsoft\Windows\INetCache\Content.Word\Scritta-Giancarlo-Ped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44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635499E" wp14:editId="1555EDAB">
          <wp:extent cx="1484769" cy="628650"/>
          <wp:effectExtent l="0" t="0" r="0" b="0"/>
          <wp:docPr id="50" name="Picture 2"/>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rcRect r="77047"/>
                  <a:stretch>
                    <a:fillRect/>
                  </a:stretch>
                </pic:blipFill>
                <pic:spPr>
                  <a:xfrm>
                    <a:off x="0" y="0"/>
                    <a:ext cx="1484769" cy="628650"/>
                  </a:xfrm>
                  <a:prstGeom prst="rect">
                    <a:avLst/>
                  </a:prstGeom>
                  <a:ln w="12700">
                    <a:noFill/>
                    <a:miter lim="400000"/>
                  </a:ln>
                  <a:effec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4CC" w14:textId="77777777" w:rsidR="008D59AA" w:rsidRDefault="008F381B">
    <w:pPr>
      <w:pStyle w:val="Header"/>
      <w:rPr>
        <w:rFonts w:ascii="Verdana" w:hAnsi="Verdana"/>
        <w:b/>
        <w:bCs/>
        <w:smallCaps/>
        <w:color w:val="808080"/>
        <w:sz w:val="18"/>
        <w:szCs w:val="18"/>
        <w:u w:color="808080"/>
      </w:rPr>
    </w:pPr>
    <w:r>
      <w:rPr>
        <w:noProof/>
        <w:lang w:eastAsia="en-GB"/>
      </w:rPr>
      <w:drawing>
        <wp:inline distT="0" distB="0" distL="0" distR="0" wp14:anchorId="1C8B8699" wp14:editId="2FB76E61">
          <wp:extent cx="1484769" cy="628650"/>
          <wp:effectExtent l="0" t="0" r="0" b="0"/>
          <wp:docPr id="51" name="Picture 3"/>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1"/>
                  <a:srcRect r="77047"/>
                  <a:stretch>
                    <a:fillRect/>
                  </a:stretch>
                </pic:blipFill>
                <pic:spPr>
                  <a:xfrm>
                    <a:off x="0" y="0"/>
                    <a:ext cx="1484769" cy="628650"/>
                  </a:xfrm>
                  <a:prstGeom prst="rect">
                    <a:avLst/>
                  </a:prstGeom>
                  <a:ln w="12700">
                    <a:noFill/>
                    <a:miter lim="400000"/>
                  </a:ln>
                  <a:effectLst/>
                </pic:spPr>
              </pic:pic>
            </a:graphicData>
          </a:graphic>
        </wp:inline>
      </w:drawing>
    </w:r>
  </w:p>
  <w:p w14:paraId="61F4978D" w14:textId="77777777" w:rsidR="008D59AA" w:rsidRDefault="008D59AA">
    <w:pPr>
      <w:pStyle w:val="Corpo"/>
      <w:jc w:val="center"/>
      <w:rPr>
        <w:rFonts w:ascii="Verdana" w:hAnsi="Verdana"/>
        <w:b/>
        <w:bCs/>
        <w:smallCaps/>
        <w:color w:val="808080"/>
        <w:sz w:val="18"/>
        <w:szCs w:val="18"/>
        <w:u w:color="808080"/>
      </w:rPr>
    </w:pPr>
  </w:p>
  <w:p w14:paraId="7F66D635" w14:textId="77777777" w:rsidR="008D59AA" w:rsidRDefault="008D59AA">
    <w:pPr>
      <w:pStyle w:val="Corp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C53"/>
    <w:multiLevelType w:val="hybridMultilevel"/>
    <w:tmpl w:val="99C46B4C"/>
    <w:lvl w:ilvl="0" w:tplc="E494BB4A">
      <w:start w:val="1"/>
      <w:numFmt w:val="bullet"/>
      <w:lvlText w:val=""/>
      <w:lvlJc w:val="left"/>
      <w:pPr>
        <w:ind w:left="720" w:hanging="360"/>
      </w:pPr>
      <w:rPr>
        <w:rFonts w:ascii="Wingdings" w:hAnsi="Wingdings" w:hint="default"/>
      </w:rPr>
    </w:lvl>
    <w:lvl w:ilvl="1" w:tplc="C0AAD458" w:tentative="1">
      <w:start w:val="1"/>
      <w:numFmt w:val="bullet"/>
      <w:lvlText w:val="o"/>
      <w:lvlJc w:val="left"/>
      <w:pPr>
        <w:ind w:left="1440" w:hanging="360"/>
      </w:pPr>
      <w:rPr>
        <w:rFonts w:ascii="Courier New" w:hAnsi="Courier New" w:cs="Courier New" w:hint="default"/>
      </w:rPr>
    </w:lvl>
    <w:lvl w:ilvl="2" w:tplc="CBCAC3A2" w:tentative="1">
      <w:start w:val="1"/>
      <w:numFmt w:val="bullet"/>
      <w:lvlText w:val=""/>
      <w:lvlJc w:val="left"/>
      <w:pPr>
        <w:ind w:left="2160" w:hanging="360"/>
      </w:pPr>
      <w:rPr>
        <w:rFonts w:ascii="Wingdings" w:hAnsi="Wingdings" w:hint="default"/>
      </w:rPr>
    </w:lvl>
    <w:lvl w:ilvl="3" w:tplc="A2D41788" w:tentative="1">
      <w:start w:val="1"/>
      <w:numFmt w:val="bullet"/>
      <w:lvlText w:val=""/>
      <w:lvlJc w:val="left"/>
      <w:pPr>
        <w:ind w:left="2880" w:hanging="360"/>
      </w:pPr>
      <w:rPr>
        <w:rFonts w:ascii="Symbol" w:hAnsi="Symbol" w:hint="default"/>
      </w:rPr>
    </w:lvl>
    <w:lvl w:ilvl="4" w:tplc="16924DF0" w:tentative="1">
      <w:start w:val="1"/>
      <w:numFmt w:val="bullet"/>
      <w:lvlText w:val="o"/>
      <w:lvlJc w:val="left"/>
      <w:pPr>
        <w:ind w:left="3600" w:hanging="360"/>
      </w:pPr>
      <w:rPr>
        <w:rFonts w:ascii="Courier New" w:hAnsi="Courier New" w:cs="Courier New" w:hint="default"/>
      </w:rPr>
    </w:lvl>
    <w:lvl w:ilvl="5" w:tplc="6AA0D5DE" w:tentative="1">
      <w:start w:val="1"/>
      <w:numFmt w:val="bullet"/>
      <w:lvlText w:val=""/>
      <w:lvlJc w:val="left"/>
      <w:pPr>
        <w:ind w:left="4320" w:hanging="360"/>
      </w:pPr>
      <w:rPr>
        <w:rFonts w:ascii="Wingdings" w:hAnsi="Wingdings" w:hint="default"/>
      </w:rPr>
    </w:lvl>
    <w:lvl w:ilvl="6" w:tplc="2AC421B2" w:tentative="1">
      <w:start w:val="1"/>
      <w:numFmt w:val="bullet"/>
      <w:lvlText w:val=""/>
      <w:lvlJc w:val="left"/>
      <w:pPr>
        <w:ind w:left="5040" w:hanging="360"/>
      </w:pPr>
      <w:rPr>
        <w:rFonts w:ascii="Symbol" w:hAnsi="Symbol" w:hint="default"/>
      </w:rPr>
    </w:lvl>
    <w:lvl w:ilvl="7" w:tplc="040EF2AC" w:tentative="1">
      <w:start w:val="1"/>
      <w:numFmt w:val="bullet"/>
      <w:lvlText w:val="o"/>
      <w:lvlJc w:val="left"/>
      <w:pPr>
        <w:ind w:left="5760" w:hanging="360"/>
      </w:pPr>
      <w:rPr>
        <w:rFonts w:ascii="Courier New" w:hAnsi="Courier New" w:cs="Courier New" w:hint="default"/>
      </w:rPr>
    </w:lvl>
    <w:lvl w:ilvl="8" w:tplc="66CE5330" w:tentative="1">
      <w:start w:val="1"/>
      <w:numFmt w:val="bullet"/>
      <w:lvlText w:val=""/>
      <w:lvlJc w:val="left"/>
      <w:pPr>
        <w:ind w:left="6480" w:hanging="360"/>
      </w:pPr>
      <w:rPr>
        <w:rFonts w:ascii="Wingdings" w:hAnsi="Wingdings" w:hint="default"/>
      </w:rPr>
    </w:lvl>
  </w:abstractNum>
  <w:abstractNum w:abstractNumId="1" w15:restartNumberingAfterBreak="0">
    <w:nsid w:val="0A732050"/>
    <w:multiLevelType w:val="hybridMultilevel"/>
    <w:tmpl w:val="91DE741C"/>
    <w:lvl w:ilvl="0" w:tplc="45A08FD8">
      <w:start w:val="1"/>
      <w:numFmt w:val="bullet"/>
      <w:lvlText w:val=""/>
      <w:lvlJc w:val="left"/>
      <w:pPr>
        <w:ind w:left="720" w:hanging="360"/>
      </w:pPr>
      <w:rPr>
        <w:rFonts w:ascii="Wingdings" w:hAnsi="Wingdings" w:hint="default"/>
      </w:rPr>
    </w:lvl>
    <w:lvl w:ilvl="1" w:tplc="F78424BC">
      <w:start w:val="1"/>
      <w:numFmt w:val="bullet"/>
      <w:lvlText w:val="o"/>
      <w:lvlJc w:val="left"/>
      <w:pPr>
        <w:ind w:left="1440" w:hanging="360"/>
      </w:pPr>
      <w:rPr>
        <w:rFonts w:ascii="Courier New" w:hAnsi="Courier New" w:cs="Courier New" w:hint="default"/>
      </w:rPr>
    </w:lvl>
    <w:lvl w:ilvl="2" w:tplc="C54ED314" w:tentative="1">
      <w:start w:val="1"/>
      <w:numFmt w:val="bullet"/>
      <w:lvlText w:val=""/>
      <w:lvlJc w:val="left"/>
      <w:pPr>
        <w:ind w:left="2160" w:hanging="360"/>
      </w:pPr>
      <w:rPr>
        <w:rFonts w:ascii="Wingdings" w:hAnsi="Wingdings" w:hint="default"/>
      </w:rPr>
    </w:lvl>
    <w:lvl w:ilvl="3" w:tplc="3C281FEE" w:tentative="1">
      <w:start w:val="1"/>
      <w:numFmt w:val="bullet"/>
      <w:lvlText w:val=""/>
      <w:lvlJc w:val="left"/>
      <w:pPr>
        <w:ind w:left="2880" w:hanging="360"/>
      </w:pPr>
      <w:rPr>
        <w:rFonts w:ascii="Symbol" w:hAnsi="Symbol" w:hint="default"/>
      </w:rPr>
    </w:lvl>
    <w:lvl w:ilvl="4" w:tplc="4866F962" w:tentative="1">
      <w:start w:val="1"/>
      <w:numFmt w:val="bullet"/>
      <w:lvlText w:val="o"/>
      <w:lvlJc w:val="left"/>
      <w:pPr>
        <w:ind w:left="3600" w:hanging="360"/>
      </w:pPr>
      <w:rPr>
        <w:rFonts w:ascii="Courier New" w:hAnsi="Courier New" w:cs="Courier New" w:hint="default"/>
      </w:rPr>
    </w:lvl>
    <w:lvl w:ilvl="5" w:tplc="C9903A4C" w:tentative="1">
      <w:start w:val="1"/>
      <w:numFmt w:val="bullet"/>
      <w:lvlText w:val=""/>
      <w:lvlJc w:val="left"/>
      <w:pPr>
        <w:ind w:left="4320" w:hanging="360"/>
      </w:pPr>
      <w:rPr>
        <w:rFonts w:ascii="Wingdings" w:hAnsi="Wingdings" w:hint="default"/>
      </w:rPr>
    </w:lvl>
    <w:lvl w:ilvl="6" w:tplc="EBC6CD66" w:tentative="1">
      <w:start w:val="1"/>
      <w:numFmt w:val="bullet"/>
      <w:lvlText w:val=""/>
      <w:lvlJc w:val="left"/>
      <w:pPr>
        <w:ind w:left="5040" w:hanging="360"/>
      </w:pPr>
      <w:rPr>
        <w:rFonts w:ascii="Symbol" w:hAnsi="Symbol" w:hint="default"/>
      </w:rPr>
    </w:lvl>
    <w:lvl w:ilvl="7" w:tplc="3EA0F522" w:tentative="1">
      <w:start w:val="1"/>
      <w:numFmt w:val="bullet"/>
      <w:lvlText w:val="o"/>
      <w:lvlJc w:val="left"/>
      <w:pPr>
        <w:ind w:left="5760" w:hanging="360"/>
      </w:pPr>
      <w:rPr>
        <w:rFonts w:ascii="Courier New" w:hAnsi="Courier New" w:cs="Courier New" w:hint="default"/>
      </w:rPr>
    </w:lvl>
    <w:lvl w:ilvl="8" w:tplc="99DC1764" w:tentative="1">
      <w:start w:val="1"/>
      <w:numFmt w:val="bullet"/>
      <w:lvlText w:val=""/>
      <w:lvlJc w:val="left"/>
      <w:pPr>
        <w:ind w:left="6480" w:hanging="360"/>
      </w:pPr>
      <w:rPr>
        <w:rFonts w:ascii="Wingdings" w:hAnsi="Wingdings" w:hint="default"/>
      </w:rPr>
    </w:lvl>
  </w:abstractNum>
  <w:abstractNum w:abstractNumId="2" w15:restartNumberingAfterBreak="0">
    <w:nsid w:val="0B090B1F"/>
    <w:multiLevelType w:val="hybridMultilevel"/>
    <w:tmpl w:val="AD3A2BDE"/>
    <w:numStyleLink w:val="Stileimportato1"/>
  </w:abstractNum>
  <w:abstractNum w:abstractNumId="3" w15:restartNumberingAfterBreak="0">
    <w:nsid w:val="0DAA6362"/>
    <w:multiLevelType w:val="hybridMultilevel"/>
    <w:tmpl w:val="F34EB73A"/>
    <w:lvl w:ilvl="0" w:tplc="82F808BA">
      <w:start w:val="1"/>
      <w:numFmt w:val="bullet"/>
      <w:lvlText w:val="-"/>
      <w:lvlJc w:val="left"/>
      <w:pPr>
        <w:tabs>
          <w:tab w:val="left" w:pos="1605"/>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77CAEBE">
      <w:start w:val="1"/>
      <w:numFmt w:val="bullet"/>
      <w:lvlText w:val="•"/>
      <w:lvlJc w:val="left"/>
      <w:pPr>
        <w:tabs>
          <w:tab w:val="left" w:pos="317"/>
          <w:tab w:val="left" w:pos="1605"/>
        </w:tabs>
        <w:ind w:left="101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38CB292">
      <w:start w:val="1"/>
      <w:numFmt w:val="bullet"/>
      <w:lvlText w:val="▪"/>
      <w:lvlJc w:val="left"/>
      <w:pPr>
        <w:tabs>
          <w:tab w:val="left" w:pos="317"/>
        </w:tabs>
        <w:ind w:left="1605" w:hanging="2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8D622">
      <w:start w:val="1"/>
      <w:numFmt w:val="bullet"/>
      <w:lvlText w:val="•"/>
      <w:lvlJc w:val="left"/>
      <w:pPr>
        <w:tabs>
          <w:tab w:val="left" w:pos="317"/>
          <w:tab w:val="left" w:pos="1605"/>
        </w:tabs>
        <w:ind w:left="245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C426430">
      <w:start w:val="1"/>
      <w:numFmt w:val="bullet"/>
      <w:lvlText w:val="o"/>
      <w:lvlJc w:val="left"/>
      <w:pPr>
        <w:tabs>
          <w:tab w:val="left" w:pos="317"/>
          <w:tab w:val="left" w:pos="1605"/>
        </w:tabs>
        <w:ind w:left="317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1A2D154">
      <w:start w:val="1"/>
      <w:numFmt w:val="bullet"/>
      <w:lvlText w:val="▪"/>
      <w:lvlJc w:val="left"/>
      <w:pPr>
        <w:tabs>
          <w:tab w:val="left" w:pos="317"/>
          <w:tab w:val="left" w:pos="1605"/>
        </w:tabs>
        <w:ind w:left="3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46F7C">
      <w:start w:val="1"/>
      <w:numFmt w:val="bullet"/>
      <w:lvlText w:val="•"/>
      <w:lvlJc w:val="left"/>
      <w:pPr>
        <w:tabs>
          <w:tab w:val="left" w:pos="317"/>
          <w:tab w:val="left" w:pos="1605"/>
        </w:tabs>
        <w:ind w:left="461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C082584">
      <w:start w:val="1"/>
      <w:numFmt w:val="bullet"/>
      <w:lvlText w:val="o"/>
      <w:lvlJc w:val="left"/>
      <w:pPr>
        <w:tabs>
          <w:tab w:val="left" w:pos="317"/>
          <w:tab w:val="left" w:pos="1605"/>
        </w:tabs>
        <w:ind w:left="533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A7840720">
      <w:start w:val="1"/>
      <w:numFmt w:val="bullet"/>
      <w:lvlText w:val="▪"/>
      <w:lvlJc w:val="left"/>
      <w:pPr>
        <w:tabs>
          <w:tab w:val="left" w:pos="317"/>
          <w:tab w:val="left" w:pos="1605"/>
        </w:tabs>
        <w:ind w:left="6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B83CF9"/>
    <w:multiLevelType w:val="hybridMultilevel"/>
    <w:tmpl w:val="A142F118"/>
    <w:lvl w:ilvl="0" w:tplc="BEEE4AF8">
      <w:start w:val="1"/>
      <w:numFmt w:val="bullet"/>
      <w:lvlText w:val=""/>
      <w:lvlJc w:val="left"/>
      <w:pPr>
        <w:ind w:left="720" w:hanging="360"/>
      </w:pPr>
      <w:rPr>
        <w:rFonts w:ascii="Wingdings" w:hAnsi="Wingdings" w:hint="default"/>
      </w:rPr>
    </w:lvl>
    <w:lvl w:ilvl="1" w:tplc="8116CECE" w:tentative="1">
      <w:start w:val="1"/>
      <w:numFmt w:val="bullet"/>
      <w:lvlText w:val="o"/>
      <w:lvlJc w:val="left"/>
      <w:pPr>
        <w:ind w:left="1440" w:hanging="360"/>
      </w:pPr>
      <w:rPr>
        <w:rFonts w:ascii="Courier New" w:hAnsi="Courier New" w:cs="Courier New" w:hint="default"/>
      </w:rPr>
    </w:lvl>
    <w:lvl w:ilvl="2" w:tplc="47F4DF7A" w:tentative="1">
      <w:start w:val="1"/>
      <w:numFmt w:val="bullet"/>
      <w:lvlText w:val=""/>
      <w:lvlJc w:val="left"/>
      <w:pPr>
        <w:ind w:left="2160" w:hanging="360"/>
      </w:pPr>
      <w:rPr>
        <w:rFonts w:ascii="Wingdings" w:hAnsi="Wingdings" w:hint="default"/>
      </w:rPr>
    </w:lvl>
    <w:lvl w:ilvl="3" w:tplc="E44CB948" w:tentative="1">
      <w:start w:val="1"/>
      <w:numFmt w:val="bullet"/>
      <w:lvlText w:val=""/>
      <w:lvlJc w:val="left"/>
      <w:pPr>
        <w:ind w:left="2880" w:hanging="360"/>
      </w:pPr>
      <w:rPr>
        <w:rFonts w:ascii="Symbol" w:hAnsi="Symbol" w:hint="default"/>
      </w:rPr>
    </w:lvl>
    <w:lvl w:ilvl="4" w:tplc="AF502B06" w:tentative="1">
      <w:start w:val="1"/>
      <w:numFmt w:val="bullet"/>
      <w:lvlText w:val="o"/>
      <w:lvlJc w:val="left"/>
      <w:pPr>
        <w:ind w:left="3600" w:hanging="360"/>
      </w:pPr>
      <w:rPr>
        <w:rFonts w:ascii="Courier New" w:hAnsi="Courier New" w:cs="Courier New" w:hint="default"/>
      </w:rPr>
    </w:lvl>
    <w:lvl w:ilvl="5" w:tplc="EAC6361C" w:tentative="1">
      <w:start w:val="1"/>
      <w:numFmt w:val="bullet"/>
      <w:lvlText w:val=""/>
      <w:lvlJc w:val="left"/>
      <w:pPr>
        <w:ind w:left="4320" w:hanging="360"/>
      </w:pPr>
      <w:rPr>
        <w:rFonts w:ascii="Wingdings" w:hAnsi="Wingdings" w:hint="default"/>
      </w:rPr>
    </w:lvl>
    <w:lvl w:ilvl="6" w:tplc="3B466E62" w:tentative="1">
      <w:start w:val="1"/>
      <w:numFmt w:val="bullet"/>
      <w:lvlText w:val=""/>
      <w:lvlJc w:val="left"/>
      <w:pPr>
        <w:ind w:left="5040" w:hanging="360"/>
      </w:pPr>
      <w:rPr>
        <w:rFonts w:ascii="Symbol" w:hAnsi="Symbol" w:hint="default"/>
      </w:rPr>
    </w:lvl>
    <w:lvl w:ilvl="7" w:tplc="1592CB20" w:tentative="1">
      <w:start w:val="1"/>
      <w:numFmt w:val="bullet"/>
      <w:lvlText w:val="o"/>
      <w:lvlJc w:val="left"/>
      <w:pPr>
        <w:ind w:left="5760" w:hanging="360"/>
      </w:pPr>
      <w:rPr>
        <w:rFonts w:ascii="Courier New" w:hAnsi="Courier New" w:cs="Courier New" w:hint="default"/>
      </w:rPr>
    </w:lvl>
    <w:lvl w:ilvl="8" w:tplc="32EA8454" w:tentative="1">
      <w:start w:val="1"/>
      <w:numFmt w:val="bullet"/>
      <w:lvlText w:val=""/>
      <w:lvlJc w:val="left"/>
      <w:pPr>
        <w:ind w:left="6480" w:hanging="360"/>
      </w:pPr>
      <w:rPr>
        <w:rFonts w:ascii="Wingdings" w:hAnsi="Wingdings" w:hint="default"/>
      </w:rPr>
    </w:lvl>
  </w:abstractNum>
  <w:abstractNum w:abstractNumId="5" w15:restartNumberingAfterBreak="0">
    <w:nsid w:val="1F2454F1"/>
    <w:multiLevelType w:val="hybridMultilevel"/>
    <w:tmpl w:val="AD3A2BDE"/>
    <w:styleLink w:val="Stileimportato1"/>
    <w:lvl w:ilvl="0" w:tplc="5AB8D8F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3BA214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33E1FA2">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B7263A6">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A7A8E8E">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AB4A180">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B2A8BCE">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5306E08">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8D613D4">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A075C4"/>
    <w:multiLevelType w:val="hybridMultilevel"/>
    <w:tmpl w:val="638EA444"/>
    <w:lvl w:ilvl="0" w:tplc="430210DC">
      <w:start w:val="1"/>
      <w:numFmt w:val="bullet"/>
      <w:lvlText w:val=""/>
      <w:lvlJc w:val="left"/>
      <w:pPr>
        <w:ind w:left="720" w:hanging="360"/>
      </w:pPr>
      <w:rPr>
        <w:rFonts w:ascii="Wingdings" w:hAnsi="Wingdings" w:hint="default"/>
      </w:rPr>
    </w:lvl>
    <w:lvl w:ilvl="1" w:tplc="07E06DBA" w:tentative="1">
      <w:start w:val="1"/>
      <w:numFmt w:val="bullet"/>
      <w:lvlText w:val="o"/>
      <w:lvlJc w:val="left"/>
      <w:pPr>
        <w:ind w:left="1440" w:hanging="360"/>
      </w:pPr>
      <w:rPr>
        <w:rFonts w:ascii="Courier New" w:hAnsi="Courier New" w:cs="Courier New" w:hint="default"/>
      </w:rPr>
    </w:lvl>
    <w:lvl w:ilvl="2" w:tplc="D68AF442" w:tentative="1">
      <w:start w:val="1"/>
      <w:numFmt w:val="bullet"/>
      <w:lvlText w:val=""/>
      <w:lvlJc w:val="left"/>
      <w:pPr>
        <w:ind w:left="2160" w:hanging="360"/>
      </w:pPr>
      <w:rPr>
        <w:rFonts w:ascii="Wingdings" w:hAnsi="Wingdings" w:hint="default"/>
      </w:rPr>
    </w:lvl>
    <w:lvl w:ilvl="3" w:tplc="455E9474" w:tentative="1">
      <w:start w:val="1"/>
      <w:numFmt w:val="bullet"/>
      <w:lvlText w:val=""/>
      <w:lvlJc w:val="left"/>
      <w:pPr>
        <w:ind w:left="2880" w:hanging="360"/>
      </w:pPr>
      <w:rPr>
        <w:rFonts w:ascii="Symbol" w:hAnsi="Symbol" w:hint="default"/>
      </w:rPr>
    </w:lvl>
    <w:lvl w:ilvl="4" w:tplc="9A682408" w:tentative="1">
      <w:start w:val="1"/>
      <w:numFmt w:val="bullet"/>
      <w:lvlText w:val="o"/>
      <w:lvlJc w:val="left"/>
      <w:pPr>
        <w:ind w:left="3600" w:hanging="360"/>
      </w:pPr>
      <w:rPr>
        <w:rFonts w:ascii="Courier New" w:hAnsi="Courier New" w:cs="Courier New" w:hint="default"/>
      </w:rPr>
    </w:lvl>
    <w:lvl w:ilvl="5" w:tplc="8BFCA986" w:tentative="1">
      <w:start w:val="1"/>
      <w:numFmt w:val="bullet"/>
      <w:lvlText w:val=""/>
      <w:lvlJc w:val="left"/>
      <w:pPr>
        <w:ind w:left="4320" w:hanging="360"/>
      </w:pPr>
      <w:rPr>
        <w:rFonts w:ascii="Wingdings" w:hAnsi="Wingdings" w:hint="default"/>
      </w:rPr>
    </w:lvl>
    <w:lvl w:ilvl="6" w:tplc="086A1708" w:tentative="1">
      <w:start w:val="1"/>
      <w:numFmt w:val="bullet"/>
      <w:lvlText w:val=""/>
      <w:lvlJc w:val="left"/>
      <w:pPr>
        <w:ind w:left="5040" w:hanging="360"/>
      </w:pPr>
      <w:rPr>
        <w:rFonts w:ascii="Symbol" w:hAnsi="Symbol" w:hint="default"/>
      </w:rPr>
    </w:lvl>
    <w:lvl w:ilvl="7" w:tplc="02A61164" w:tentative="1">
      <w:start w:val="1"/>
      <w:numFmt w:val="bullet"/>
      <w:lvlText w:val="o"/>
      <w:lvlJc w:val="left"/>
      <w:pPr>
        <w:ind w:left="5760" w:hanging="360"/>
      </w:pPr>
      <w:rPr>
        <w:rFonts w:ascii="Courier New" w:hAnsi="Courier New" w:cs="Courier New" w:hint="default"/>
      </w:rPr>
    </w:lvl>
    <w:lvl w:ilvl="8" w:tplc="ABCC38FA" w:tentative="1">
      <w:start w:val="1"/>
      <w:numFmt w:val="bullet"/>
      <w:lvlText w:val=""/>
      <w:lvlJc w:val="left"/>
      <w:pPr>
        <w:ind w:left="6480" w:hanging="360"/>
      </w:pPr>
      <w:rPr>
        <w:rFonts w:ascii="Wingdings" w:hAnsi="Wingdings" w:hint="default"/>
      </w:rPr>
    </w:lvl>
  </w:abstractNum>
  <w:abstractNum w:abstractNumId="7" w15:restartNumberingAfterBreak="0">
    <w:nsid w:val="2156085B"/>
    <w:multiLevelType w:val="hybridMultilevel"/>
    <w:tmpl w:val="69A2E2FC"/>
    <w:lvl w:ilvl="0" w:tplc="70A62346">
      <w:start w:val="1"/>
      <w:numFmt w:val="bullet"/>
      <w:lvlText w:val=""/>
      <w:lvlJc w:val="left"/>
      <w:pPr>
        <w:ind w:left="720" w:hanging="360"/>
      </w:pPr>
      <w:rPr>
        <w:rFonts w:ascii="Wingdings" w:hAnsi="Wingdings" w:hint="default"/>
      </w:rPr>
    </w:lvl>
    <w:lvl w:ilvl="1" w:tplc="7B1077C2" w:tentative="1">
      <w:start w:val="1"/>
      <w:numFmt w:val="bullet"/>
      <w:lvlText w:val="o"/>
      <w:lvlJc w:val="left"/>
      <w:pPr>
        <w:ind w:left="1440" w:hanging="360"/>
      </w:pPr>
      <w:rPr>
        <w:rFonts w:ascii="Courier New" w:hAnsi="Courier New" w:cs="Courier New" w:hint="default"/>
      </w:rPr>
    </w:lvl>
    <w:lvl w:ilvl="2" w:tplc="E53A7476" w:tentative="1">
      <w:start w:val="1"/>
      <w:numFmt w:val="bullet"/>
      <w:lvlText w:val=""/>
      <w:lvlJc w:val="left"/>
      <w:pPr>
        <w:ind w:left="2160" w:hanging="360"/>
      </w:pPr>
      <w:rPr>
        <w:rFonts w:ascii="Wingdings" w:hAnsi="Wingdings" w:hint="default"/>
      </w:rPr>
    </w:lvl>
    <w:lvl w:ilvl="3" w:tplc="51906168" w:tentative="1">
      <w:start w:val="1"/>
      <w:numFmt w:val="bullet"/>
      <w:lvlText w:val=""/>
      <w:lvlJc w:val="left"/>
      <w:pPr>
        <w:ind w:left="2880" w:hanging="360"/>
      </w:pPr>
      <w:rPr>
        <w:rFonts w:ascii="Symbol" w:hAnsi="Symbol" w:hint="default"/>
      </w:rPr>
    </w:lvl>
    <w:lvl w:ilvl="4" w:tplc="534607C2" w:tentative="1">
      <w:start w:val="1"/>
      <w:numFmt w:val="bullet"/>
      <w:lvlText w:val="o"/>
      <w:lvlJc w:val="left"/>
      <w:pPr>
        <w:ind w:left="3600" w:hanging="360"/>
      </w:pPr>
      <w:rPr>
        <w:rFonts w:ascii="Courier New" w:hAnsi="Courier New" w:cs="Courier New" w:hint="default"/>
      </w:rPr>
    </w:lvl>
    <w:lvl w:ilvl="5" w:tplc="06D43FFC" w:tentative="1">
      <w:start w:val="1"/>
      <w:numFmt w:val="bullet"/>
      <w:lvlText w:val=""/>
      <w:lvlJc w:val="left"/>
      <w:pPr>
        <w:ind w:left="4320" w:hanging="360"/>
      </w:pPr>
      <w:rPr>
        <w:rFonts w:ascii="Wingdings" w:hAnsi="Wingdings" w:hint="default"/>
      </w:rPr>
    </w:lvl>
    <w:lvl w:ilvl="6" w:tplc="F52071E0" w:tentative="1">
      <w:start w:val="1"/>
      <w:numFmt w:val="bullet"/>
      <w:lvlText w:val=""/>
      <w:lvlJc w:val="left"/>
      <w:pPr>
        <w:ind w:left="5040" w:hanging="360"/>
      </w:pPr>
      <w:rPr>
        <w:rFonts w:ascii="Symbol" w:hAnsi="Symbol" w:hint="default"/>
      </w:rPr>
    </w:lvl>
    <w:lvl w:ilvl="7" w:tplc="26803EB6" w:tentative="1">
      <w:start w:val="1"/>
      <w:numFmt w:val="bullet"/>
      <w:lvlText w:val="o"/>
      <w:lvlJc w:val="left"/>
      <w:pPr>
        <w:ind w:left="5760" w:hanging="360"/>
      </w:pPr>
      <w:rPr>
        <w:rFonts w:ascii="Courier New" w:hAnsi="Courier New" w:cs="Courier New" w:hint="default"/>
      </w:rPr>
    </w:lvl>
    <w:lvl w:ilvl="8" w:tplc="57CCB174" w:tentative="1">
      <w:start w:val="1"/>
      <w:numFmt w:val="bullet"/>
      <w:lvlText w:val=""/>
      <w:lvlJc w:val="left"/>
      <w:pPr>
        <w:ind w:left="6480" w:hanging="360"/>
      </w:pPr>
      <w:rPr>
        <w:rFonts w:ascii="Wingdings" w:hAnsi="Wingdings" w:hint="default"/>
      </w:rPr>
    </w:lvl>
  </w:abstractNum>
  <w:abstractNum w:abstractNumId="8" w15:restartNumberingAfterBreak="0">
    <w:nsid w:val="299A3604"/>
    <w:multiLevelType w:val="hybridMultilevel"/>
    <w:tmpl w:val="A55064E2"/>
    <w:lvl w:ilvl="0" w:tplc="0D0E2C14">
      <w:start w:val="1"/>
      <w:numFmt w:val="bullet"/>
      <w:lvlText w:val="-"/>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87C4F284">
      <w:start w:val="1"/>
      <w:numFmt w:val="bullet"/>
      <w:lvlText w:val="-"/>
      <w:lvlJc w:val="left"/>
      <w:pPr>
        <w:ind w:left="1440" w:hanging="360"/>
      </w:pPr>
      <w:rPr>
        <w:rFonts w:ascii="Tahoma" w:eastAsia="Tahoma" w:hAnsi="Tahoma" w:cs="Tahoma"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6CDCD1B4" w:tentative="1">
      <w:start w:val="1"/>
      <w:numFmt w:val="bullet"/>
      <w:lvlText w:val=""/>
      <w:lvlJc w:val="left"/>
      <w:pPr>
        <w:ind w:left="2160" w:hanging="360"/>
      </w:pPr>
      <w:rPr>
        <w:rFonts w:ascii="Wingdings" w:hAnsi="Wingdings" w:hint="default"/>
      </w:rPr>
    </w:lvl>
    <w:lvl w:ilvl="3" w:tplc="963040F0" w:tentative="1">
      <w:start w:val="1"/>
      <w:numFmt w:val="bullet"/>
      <w:lvlText w:val=""/>
      <w:lvlJc w:val="left"/>
      <w:pPr>
        <w:ind w:left="2880" w:hanging="360"/>
      </w:pPr>
      <w:rPr>
        <w:rFonts w:ascii="Symbol" w:hAnsi="Symbol" w:hint="default"/>
      </w:rPr>
    </w:lvl>
    <w:lvl w:ilvl="4" w:tplc="8858347C" w:tentative="1">
      <w:start w:val="1"/>
      <w:numFmt w:val="bullet"/>
      <w:lvlText w:val="o"/>
      <w:lvlJc w:val="left"/>
      <w:pPr>
        <w:ind w:left="3600" w:hanging="360"/>
      </w:pPr>
      <w:rPr>
        <w:rFonts w:ascii="Courier New" w:hAnsi="Courier New" w:cs="Courier New" w:hint="default"/>
      </w:rPr>
    </w:lvl>
    <w:lvl w:ilvl="5" w:tplc="DA4637A0" w:tentative="1">
      <w:start w:val="1"/>
      <w:numFmt w:val="bullet"/>
      <w:lvlText w:val=""/>
      <w:lvlJc w:val="left"/>
      <w:pPr>
        <w:ind w:left="4320" w:hanging="360"/>
      </w:pPr>
      <w:rPr>
        <w:rFonts w:ascii="Wingdings" w:hAnsi="Wingdings" w:hint="default"/>
      </w:rPr>
    </w:lvl>
    <w:lvl w:ilvl="6" w:tplc="49AEEE78" w:tentative="1">
      <w:start w:val="1"/>
      <w:numFmt w:val="bullet"/>
      <w:lvlText w:val=""/>
      <w:lvlJc w:val="left"/>
      <w:pPr>
        <w:ind w:left="5040" w:hanging="360"/>
      </w:pPr>
      <w:rPr>
        <w:rFonts w:ascii="Symbol" w:hAnsi="Symbol" w:hint="default"/>
      </w:rPr>
    </w:lvl>
    <w:lvl w:ilvl="7" w:tplc="2ADA63CA" w:tentative="1">
      <w:start w:val="1"/>
      <w:numFmt w:val="bullet"/>
      <w:lvlText w:val="o"/>
      <w:lvlJc w:val="left"/>
      <w:pPr>
        <w:ind w:left="5760" w:hanging="360"/>
      </w:pPr>
      <w:rPr>
        <w:rFonts w:ascii="Courier New" w:hAnsi="Courier New" w:cs="Courier New" w:hint="default"/>
      </w:rPr>
    </w:lvl>
    <w:lvl w:ilvl="8" w:tplc="A4921624" w:tentative="1">
      <w:start w:val="1"/>
      <w:numFmt w:val="bullet"/>
      <w:lvlText w:val=""/>
      <w:lvlJc w:val="left"/>
      <w:pPr>
        <w:ind w:left="6480" w:hanging="360"/>
      </w:pPr>
      <w:rPr>
        <w:rFonts w:ascii="Wingdings" w:hAnsi="Wingdings" w:hint="default"/>
      </w:rPr>
    </w:lvl>
  </w:abstractNum>
  <w:abstractNum w:abstractNumId="9" w15:restartNumberingAfterBreak="0">
    <w:nsid w:val="327325F8"/>
    <w:multiLevelType w:val="hybridMultilevel"/>
    <w:tmpl w:val="AC7A4354"/>
    <w:lvl w:ilvl="0" w:tplc="F8BA7E94">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F9C663A">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56B01D3A">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A7ADBA2">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9A3A1050">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519085FC">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B2C6D3CC">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E6B68B38">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7A38504A">
      <w:start w:val="1"/>
      <w:numFmt w:val="bullet"/>
      <w:lvlText w:val="-"/>
      <w:lvlJc w:val="left"/>
      <w:pPr>
        <w:tabs>
          <w:tab w:val="left" w:pos="317"/>
          <w:tab w:val="left" w:pos="644"/>
          <w:tab w:val="left" w:pos="1605"/>
        </w:tabs>
        <w:ind w:left="315" w:hanging="31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89477D"/>
    <w:multiLevelType w:val="hybridMultilevel"/>
    <w:tmpl w:val="A92C7EE0"/>
    <w:lvl w:ilvl="0" w:tplc="5E4E3552">
      <w:start w:val="1"/>
      <w:numFmt w:val="bullet"/>
      <w:lvlText w:val="-"/>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1BC6BF36">
      <w:start w:val="1"/>
      <w:numFmt w:val="bullet"/>
      <w:lvlText w:val="o"/>
      <w:lvlJc w:val="left"/>
      <w:pPr>
        <w:ind w:left="1440" w:hanging="360"/>
      </w:pPr>
      <w:rPr>
        <w:rFonts w:ascii="Courier New" w:hAnsi="Courier New" w:cs="Courier New" w:hint="default"/>
      </w:rPr>
    </w:lvl>
    <w:lvl w:ilvl="2" w:tplc="0A1E773C" w:tentative="1">
      <w:start w:val="1"/>
      <w:numFmt w:val="bullet"/>
      <w:lvlText w:val=""/>
      <w:lvlJc w:val="left"/>
      <w:pPr>
        <w:ind w:left="2160" w:hanging="360"/>
      </w:pPr>
      <w:rPr>
        <w:rFonts w:ascii="Wingdings" w:hAnsi="Wingdings" w:hint="default"/>
      </w:rPr>
    </w:lvl>
    <w:lvl w:ilvl="3" w:tplc="DE0021AC" w:tentative="1">
      <w:start w:val="1"/>
      <w:numFmt w:val="bullet"/>
      <w:lvlText w:val=""/>
      <w:lvlJc w:val="left"/>
      <w:pPr>
        <w:ind w:left="2880" w:hanging="360"/>
      </w:pPr>
      <w:rPr>
        <w:rFonts w:ascii="Symbol" w:hAnsi="Symbol" w:hint="default"/>
      </w:rPr>
    </w:lvl>
    <w:lvl w:ilvl="4" w:tplc="23469F3C" w:tentative="1">
      <w:start w:val="1"/>
      <w:numFmt w:val="bullet"/>
      <w:lvlText w:val="o"/>
      <w:lvlJc w:val="left"/>
      <w:pPr>
        <w:ind w:left="3600" w:hanging="360"/>
      </w:pPr>
      <w:rPr>
        <w:rFonts w:ascii="Courier New" w:hAnsi="Courier New" w:cs="Courier New" w:hint="default"/>
      </w:rPr>
    </w:lvl>
    <w:lvl w:ilvl="5" w:tplc="44DC0238" w:tentative="1">
      <w:start w:val="1"/>
      <w:numFmt w:val="bullet"/>
      <w:lvlText w:val=""/>
      <w:lvlJc w:val="left"/>
      <w:pPr>
        <w:ind w:left="4320" w:hanging="360"/>
      </w:pPr>
      <w:rPr>
        <w:rFonts w:ascii="Wingdings" w:hAnsi="Wingdings" w:hint="default"/>
      </w:rPr>
    </w:lvl>
    <w:lvl w:ilvl="6" w:tplc="75885ED8" w:tentative="1">
      <w:start w:val="1"/>
      <w:numFmt w:val="bullet"/>
      <w:lvlText w:val=""/>
      <w:lvlJc w:val="left"/>
      <w:pPr>
        <w:ind w:left="5040" w:hanging="360"/>
      </w:pPr>
      <w:rPr>
        <w:rFonts w:ascii="Symbol" w:hAnsi="Symbol" w:hint="default"/>
      </w:rPr>
    </w:lvl>
    <w:lvl w:ilvl="7" w:tplc="DC5A0930" w:tentative="1">
      <w:start w:val="1"/>
      <w:numFmt w:val="bullet"/>
      <w:lvlText w:val="o"/>
      <w:lvlJc w:val="left"/>
      <w:pPr>
        <w:ind w:left="5760" w:hanging="360"/>
      </w:pPr>
      <w:rPr>
        <w:rFonts w:ascii="Courier New" w:hAnsi="Courier New" w:cs="Courier New" w:hint="default"/>
      </w:rPr>
    </w:lvl>
    <w:lvl w:ilvl="8" w:tplc="DDB05DDE" w:tentative="1">
      <w:start w:val="1"/>
      <w:numFmt w:val="bullet"/>
      <w:lvlText w:val=""/>
      <w:lvlJc w:val="left"/>
      <w:pPr>
        <w:ind w:left="6480" w:hanging="360"/>
      </w:pPr>
      <w:rPr>
        <w:rFonts w:ascii="Wingdings" w:hAnsi="Wingdings" w:hint="default"/>
      </w:rPr>
    </w:lvl>
  </w:abstractNum>
  <w:abstractNum w:abstractNumId="11" w15:restartNumberingAfterBreak="0">
    <w:nsid w:val="3E837658"/>
    <w:multiLevelType w:val="hybridMultilevel"/>
    <w:tmpl w:val="10086452"/>
    <w:lvl w:ilvl="0" w:tplc="C3C29050">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4A203C">
      <w:start w:val="1"/>
      <w:numFmt w:val="bullet"/>
      <w:lvlText w:val="-"/>
      <w:lvlJc w:val="left"/>
      <w:pPr>
        <w:ind w:left="1440" w:hanging="360"/>
      </w:pPr>
      <w:rPr>
        <w:rFonts w:ascii="Tahoma" w:eastAsia="Tahoma" w:hAnsi="Tahoma" w:cs="Tahoma"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1A46461A" w:tentative="1">
      <w:start w:val="1"/>
      <w:numFmt w:val="bullet"/>
      <w:lvlText w:val=""/>
      <w:lvlJc w:val="left"/>
      <w:pPr>
        <w:ind w:left="2160" w:hanging="360"/>
      </w:pPr>
      <w:rPr>
        <w:rFonts w:ascii="Wingdings" w:hAnsi="Wingdings" w:hint="default"/>
      </w:rPr>
    </w:lvl>
    <w:lvl w:ilvl="3" w:tplc="DF069D20" w:tentative="1">
      <w:start w:val="1"/>
      <w:numFmt w:val="bullet"/>
      <w:lvlText w:val=""/>
      <w:lvlJc w:val="left"/>
      <w:pPr>
        <w:ind w:left="2880" w:hanging="360"/>
      </w:pPr>
      <w:rPr>
        <w:rFonts w:ascii="Symbol" w:hAnsi="Symbol" w:hint="default"/>
      </w:rPr>
    </w:lvl>
    <w:lvl w:ilvl="4" w:tplc="77709698" w:tentative="1">
      <w:start w:val="1"/>
      <w:numFmt w:val="bullet"/>
      <w:lvlText w:val="o"/>
      <w:lvlJc w:val="left"/>
      <w:pPr>
        <w:ind w:left="3600" w:hanging="360"/>
      </w:pPr>
      <w:rPr>
        <w:rFonts w:ascii="Courier New" w:hAnsi="Courier New" w:cs="Courier New" w:hint="default"/>
      </w:rPr>
    </w:lvl>
    <w:lvl w:ilvl="5" w:tplc="B8B6B4C2" w:tentative="1">
      <w:start w:val="1"/>
      <w:numFmt w:val="bullet"/>
      <w:lvlText w:val=""/>
      <w:lvlJc w:val="left"/>
      <w:pPr>
        <w:ind w:left="4320" w:hanging="360"/>
      </w:pPr>
      <w:rPr>
        <w:rFonts w:ascii="Wingdings" w:hAnsi="Wingdings" w:hint="default"/>
      </w:rPr>
    </w:lvl>
    <w:lvl w:ilvl="6" w:tplc="EB7A2634" w:tentative="1">
      <w:start w:val="1"/>
      <w:numFmt w:val="bullet"/>
      <w:lvlText w:val=""/>
      <w:lvlJc w:val="left"/>
      <w:pPr>
        <w:ind w:left="5040" w:hanging="360"/>
      </w:pPr>
      <w:rPr>
        <w:rFonts w:ascii="Symbol" w:hAnsi="Symbol" w:hint="default"/>
      </w:rPr>
    </w:lvl>
    <w:lvl w:ilvl="7" w:tplc="1ABCE0D6" w:tentative="1">
      <w:start w:val="1"/>
      <w:numFmt w:val="bullet"/>
      <w:lvlText w:val="o"/>
      <w:lvlJc w:val="left"/>
      <w:pPr>
        <w:ind w:left="5760" w:hanging="360"/>
      </w:pPr>
      <w:rPr>
        <w:rFonts w:ascii="Courier New" w:hAnsi="Courier New" w:cs="Courier New" w:hint="default"/>
      </w:rPr>
    </w:lvl>
    <w:lvl w:ilvl="8" w:tplc="0C382BC8" w:tentative="1">
      <w:start w:val="1"/>
      <w:numFmt w:val="bullet"/>
      <w:lvlText w:val=""/>
      <w:lvlJc w:val="left"/>
      <w:pPr>
        <w:ind w:left="6480" w:hanging="360"/>
      </w:pPr>
      <w:rPr>
        <w:rFonts w:ascii="Wingdings" w:hAnsi="Wingdings" w:hint="default"/>
      </w:rPr>
    </w:lvl>
  </w:abstractNum>
  <w:abstractNum w:abstractNumId="12" w15:restartNumberingAfterBreak="0">
    <w:nsid w:val="409C6536"/>
    <w:multiLevelType w:val="hybridMultilevel"/>
    <w:tmpl w:val="384650A6"/>
    <w:lvl w:ilvl="0" w:tplc="359CF2A2">
      <w:start w:val="1"/>
      <w:numFmt w:val="bullet"/>
      <w:lvlText w:val=""/>
      <w:lvlJc w:val="left"/>
      <w:pPr>
        <w:ind w:left="720" w:hanging="360"/>
      </w:pPr>
      <w:rPr>
        <w:rFonts w:ascii="Symbol" w:hAnsi="Symbol" w:hint="default"/>
      </w:rPr>
    </w:lvl>
    <w:lvl w:ilvl="1" w:tplc="B880973C" w:tentative="1">
      <w:start w:val="1"/>
      <w:numFmt w:val="bullet"/>
      <w:lvlText w:val="o"/>
      <w:lvlJc w:val="left"/>
      <w:pPr>
        <w:ind w:left="1440" w:hanging="360"/>
      </w:pPr>
      <w:rPr>
        <w:rFonts w:ascii="Courier New" w:hAnsi="Courier New" w:cs="Courier New" w:hint="default"/>
      </w:rPr>
    </w:lvl>
    <w:lvl w:ilvl="2" w:tplc="65FAC7F6" w:tentative="1">
      <w:start w:val="1"/>
      <w:numFmt w:val="bullet"/>
      <w:lvlText w:val=""/>
      <w:lvlJc w:val="left"/>
      <w:pPr>
        <w:ind w:left="2160" w:hanging="360"/>
      </w:pPr>
      <w:rPr>
        <w:rFonts w:ascii="Wingdings" w:hAnsi="Wingdings" w:hint="default"/>
      </w:rPr>
    </w:lvl>
    <w:lvl w:ilvl="3" w:tplc="A42CA416" w:tentative="1">
      <w:start w:val="1"/>
      <w:numFmt w:val="bullet"/>
      <w:lvlText w:val=""/>
      <w:lvlJc w:val="left"/>
      <w:pPr>
        <w:ind w:left="2880" w:hanging="360"/>
      </w:pPr>
      <w:rPr>
        <w:rFonts w:ascii="Symbol" w:hAnsi="Symbol" w:hint="default"/>
      </w:rPr>
    </w:lvl>
    <w:lvl w:ilvl="4" w:tplc="7012DC2C" w:tentative="1">
      <w:start w:val="1"/>
      <w:numFmt w:val="bullet"/>
      <w:lvlText w:val="o"/>
      <w:lvlJc w:val="left"/>
      <w:pPr>
        <w:ind w:left="3600" w:hanging="360"/>
      </w:pPr>
      <w:rPr>
        <w:rFonts w:ascii="Courier New" w:hAnsi="Courier New" w:cs="Courier New" w:hint="default"/>
      </w:rPr>
    </w:lvl>
    <w:lvl w:ilvl="5" w:tplc="017A1536" w:tentative="1">
      <w:start w:val="1"/>
      <w:numFmt w:val="bullet"/>
      <w:lvlText w:val=""/>
      <w:lvlJc w:val="left"/>
      <w:pPr>
        <w:ind w:left="4320" w:hanging="360"/>
      </w:pPr>
      <w:rPr>
        <w:rFonts w:ascii="Wingdings" w:hAnsi="Wingdings" w:hint="default"/>
      </w:rPr>
    </w:lvl>
    <w:lvl w:ilvl="6" w:tplc="3EB4E586" w:tentative="1">
      <w:start w:val="1"/>
      <w:numFmt w:val="bullet"/>
      <w:lvlText w:val=""/>
      <w:lvlJc w:val="left"/>
      <w:pPr>
        <w:ind w:left="5040" w:hanging="360"/>
      </w:pPr>
      <w:rPr>
        <w:rFonts w:ascii="Symbol" w:hAnsi="Symbol" w:hint="default"/>
      </w:rPr>
    </w:lvl>
    <w:lvl w:ilvl="7" w:tplc="EBF25DF4" w:tentative="1">
      <w:start w:val="1"/>
      <w:numFmt w:val="bullet"/>
      <w:lvlText w:val="o"/>
      <w:lvlJc w:val="left"/>
      <w:pPr>
        <w:ind w:left="5760" w:hanging="360"/>
      </w:pPr>
      <w:rPr>
        <w:rFonts w:ascii="Courier New" w:hAnsi="Courier New" w:cs="Courier New" w:hint="default"/>
      </w:rPr>
    </w:lvl>
    <w:lvl w:ilvl="8" w:tplc="D840A114" w:tentative="1">
      <w:start w:val="1"/>
      <w:numFmt w:val="bullet"/>
      <w:lvlText w:val=""/>
      <w:lvlJc w:val="left"/>
      <w:pPr>
        <w:ind w:left="6480" w:hanging="360"/>
      </w:pPr>
      <w:rPr>
        <w:rFonts w:ascii="Wingdings" w:hAnsi="Wingdings" w:hint="default"/>
      </w:rPr>
    </w:lvl>
  </w:abstractNum>
  <w:abstractNum w:abstractNumId="13" w15:restartNumberingAfterBreak="0">
    <w:nsid w:val="46C6676A"/>
    <w:multiLevelType w:val="hybridMultilevel"/>
    <w:tmpl w:val="4C40C210"/>
    <w:numStyleLink w:val="Stileimportato3"/>
  </w:abstractNum>
  <w:abstractNum w:abstractNumId="14" w15:restartNumberingAfterBreak="0">
    <w:nsid w:val="4D033575"/>
    <w:multiLevelType w:val="hybridMultilevel"/>
    <w:tmpl w:val="F32A5B4A"/>
    <w:lvl w:ilvl="0" w:tplc="FCC227AA">
      <w:start w:val="1"/>
      <w:numFmt w:val="bullet"/>
      <w:lvlText w:val="-"/>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296FA0E" w:tentative="1">
      <w:start w:val="1"/>
      <w:numFmt w:val="bullet"/>
      <w:lvlText w:val="o"/>
      <w:lvlJc w:val="left"/>
      <w:pPr>
        <w:ind w:left="1800" w:hanging="360"/>
      </w:pPr>
      <w:rPr>
        <w:rFonts w:ascii="Courier New" w:hAnsi="Courier New" w:cs="Courier New" w:hint="default"/>
      </w:rPr>
    </w:lvl>
    <w:lvl w:ilvl="2" w:tplc="9D463064" w:tentative="1">
      <w:start w:val="1"/>
      <w:numFmt w:val="bullet"/>
      <w:lvlText w:val=""/>
      <w:lvlJc w:val="left"/>
      <w:pPr>
        <w:ind w:left="2520" w:hanging="360"/>
      </w:pPr>
      <w:rPr>
        <w:rFonts w:ascii="Wingdings" w:hAnsi="Wingdings" w:hint="default"/>
      </w:rPr>
    </w:lvl>
    <w:lvl w:ilvl="3" w:tplc="CA90886E" w:tentative="1">
      <w:start w:val="1"/>
      <w:numFmt w:val="bullet"/>
      <w:lvlText w:val=""/>
      <w:lvlJc w:val="left"/>
      <w:pPr>
        <w:ind w:left="3240" w:hanging="360"/>
      </w:pPr>
      <w:rPr>
        <w:rFonts w:ascii="Symbol" w:hAnsi="Symbol" w:hint="default"/>
      </w:rPr>
    </w:lvl>
    <w:lvl w:ilvl="4" w:tplc="52107F3E" w:tentative="1">
      <w:start w:val="1"/>
      <w:numFmt w:val="bullet"/>
      <w:lvlText w:val="o"/>
      <w:lvlJc w:val="left"/>
      <w:pPr>
        <w:ind w:left="3960" w:hanging="360"/>
      </w:pPr>
      <w:rPr>
        <w:rFonts w:ascii="Courier New" w:hAnsi="Courier New" w:cs="Courier New" w:hint="default"/>
      </w:rPr>
    </w:lvl>
    <w:lvl w:ilvl="5" w:tplc="1570E2F8" w:tentative="1">
      <w:start w:val="1"/>
      <w:numFmt w:val="bullet"/>
      <w:lvlText w:val=""/>
      <w:lvlJc w:val="left"/>
      <w:pPr>
        <w:ind w:left="4680" w:hanging="360"/>
      </w:pPr>
      <w:rPr>
        <w:rFonts w:ascii="Wingdings" w:hAnsi="Wingdings" w:hint="default"/>
      </w:rPr>
    </w:lvl>
    <w:lvl w:ilvl="6" w:tplc="C14AD7AA" w:tentative="1">
      <w:start w:val="1"/>
      <w:numFmt w:val="bullet"/>
      <w:lvlText w:val=""/>
      <w:lvlJc w:val="left"/>
      <w:pPr>
        <w:ind w:left="5400" w:hanging="360"/>
      </w:pPr>
      <w:rPr>
        <w:rFonts w:ascii="Symbol" w:hAnsi="Symbol" w:hint="default"/>
      </w:rPr>
    </w:lvl>
    <w:lvl w:ilvl="7" w:tplc="3B1ACAF4" w:tentative="1">
      <w:start w:val="1"/>
      <w:numFmt w:val="bullet"/>
      <w:lvlText w:val="o"/>
      <w:lvlJc w:val="left"/>
      <w:pPr>
        <w:ind w:left="6120" w:hanging="360"/>
      </w:pPr>
      <w:rPr>
        <w:rFonts w:ascii="Courier New" w:hAnsi="Courier New" w:cs="Courier New" w:hint="default"/>
      </w:rPr>
    </w:lvl>
    <w:lvl w:ilvl="8" w:tplc="95464CAA" w:tentative="1">
      <w:start w:val="1"/>
      <w:numFmt w:val="bullet"/>
      <w:lvlText w:val=""/>
      <w:lvlJc w:val="left"/>
      <w:pPr>
        <w:ind w:left="6840" w:hanging="360"/>
      </w:pPr>
      <w:rPr>
        <w:rFonts w:ascii="Wingdings" w:hAnsi="Wingdings" w:hint="default"/>
      </w:rPr>
    </w:lvl>
  </w:abstractNum>
  <w:abstractNum w:abstractNumId="15" w15:restartNumberingAfterBreak="0">
    <w:nsid w:val="4E50104A"/>
    <w:multiLevelType w:val="hybridMultilevel"/>
    <w:tmpl w:val="18DE486A"/>
    <w:lvl w:ilvl="0" w:tplc="5D2A86CC">
      <w:start w:val="1"/>
      <w:numFmt w:val="decimal"/>
      <w:lvlText w:val="%1."/>
      <w:lvlJc w:val="left"/>
      <w:pPr>
        <w:ind w:left="720" w:hanging="360"/>
      </w:pPr>
    </w:lvl>
    <w:lvl w:ilvl="1" w:tplc="B0C27B66">
      <w:start w:val="1"/>
      <w:numFmt w:val="lowerLetter"/>
      <w:lvlText w:val="%2."/>
      <w:lvlJc w:val="left"/>
      <w:pPr>
        <w:ind w:left="1440" w:hanging="360"/>
      </w:pPr>
    </w:lvl>
    <w:lvl w:ilvl="2" w:tplc="5492E2EC" w:tentative="1">
      <w:start w:val="1"/>
      <w:numFmt w:val="lowerRoman"/>
      <w:lvlText w:val="%3."/>
      <w:lvlJc w:val="right"/>
      <w:pPr>
        <w:ind w:left="2160" w:hanging="180"/>
      </w:pPr>
    </w:lvl>
    <w:lvl w:ilvl="3" w:tplc="FCC6F596" w:tentative="1">
      <w:start w:val="1"/>
      <w:numFmt w:val="decimal"/>
      <w:lvlText w:val="%4."/>
      <w:lvlJc w:val="left"/>
      <w:pPr>
        <w:ind w:left="2880" w:hanging="360"/>
      </w:pPr>
    </w:lvl>
    <w:lvl w:ilvl="4" w:tplc="2CE0177C" w:tentative="1">
      <w:start w:val="1"/>
      <w:numFmt w:val="lowerLetter"/>
      <w:lvlText w:val="%5."/>
      <w:lvlJc w:val="left"/>
      <w:pPr>
        <w:ind w:left="3600" w:hanging="360"/>
      </w:pPr>
    </w:lvl>
    <w:lvl w:ilvl="5" w:tplc="742E9D28" w:tentative="1">
      <w:start w:val="1"/>
      <w:numFmt w:val="lowerRoman"/>
      <w:lvlText w:val="%6."/>
      <w:lvlJc w:val="right"/>
      <w:pPr>
        <w:ind w:left="4320" w:hanging="180"/>
      </w:pPr>
    </w:lvl>
    <w:lvl w:ilvl="6" w:tplc="80B4E7D8" w:tentative="1">
      <w:start w:val="1"/>
      <w:numFmt w:val="decimal"/>
      <w:lvlText w:val="%7."/>
      <w:lvlJc w:val="left"/>
      <w:pPr>
        <w:ind w:left="5040" w:hanging="360"/>
      </w:pPr>
    </w:lvl>
    <w:lvl w:ilvl="7" w:tplc="D024AD4A" w:tentative="1">
      <w:start w:val="1"/>
      <w:numFmt w:val="lowerLetter"/>
      <w:lvlText w:val="%8."/>
      <w:lvlJc w:val="left"/>
      <w:pPr>
        <w:ind w:left="5760" w:hanging="360"/>
      </w:pPr>
    </w:lvl>
    <w:lvl w:ilvl="8" w:tplc="A266ACA0" w:tentative="1">
      <w:start w:val="1"/>
      <w:numFmt w:val="lowerRoman"/>
      <w:lvlText w:val="%9."/>
      <w:lvlJc w:val="right"/>
      <w:pPr>
        <w:ind w:left="6480" w:hanging="180"/>
      </w:pPr>
    </w:lvl>
  </w:abstractNum>
  <w:abstractNum w:abstractNumId="16" w15:restartNumberingAfterBreak="0">
    <w:nsid w:val="523B609A"/>
    <w:multiLevelType w:val="hybridMultilevel"/>
    <w:tmpl w:val="8EACCE10"/>
    <w:lvl w:ilvl="0" w:tplc="883A9ADC">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6FE9390">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7B6C63A">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466AB97A">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AC07BC">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DDA3A1C">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902F2FE">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6644616">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C52E1C6">
      <w:start w:val="1"/>
      <w:numFmt w:val="bullet"/>
      <w:lvlText w:val="-"/>
      <w:lvlJc w:val="left"/>
      <w:pPr>
        <w:tabs>
          <w:tab w:val="left" w:pos="644"/>
          <w:tab w:val="left" w:pos="1605"/>
        </w:tabs>
        <w:ind w:left="318" w:hanging="31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C47699"/>
    <w:multiLevelType w:val="hybridMultilevel"/>
    <w:tmpl w:val="4C40C210"/>
    <w:styleLink w:val="Stileimportato3"/>
    <w:lvl w:ilvl="0" w:tplc="12BE594E">
      <w:start w:val="1"/>
      <w:numFmt w:val="bullet"/>
      <w:lvlText w:val="-"/>
      <w:lvlJc w:val="left"/>
      <w:pPr>
        <w:ind w:left="270" w:hanging="27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11A5146">
      <w:start w:val="1"/>
      <w:numFmt w:val="bullet"/>
      <w:lvlText w:val="•"/>
      <w:lvlJc w:val="left"/>
      <w:pPr>
        <w:ind w:left="56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A2A30D6">
      <w:start w:val="1"/>
      <w:numFmt w:val="bullet"/>
      <w:lvlText w:val="▪"/>
      <w:lvlJc w:val="left"/>
      <w:pPr>
        <w:ind w:left="128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16870F0">
      <w:start w:val="1"/>
      <w:numFmt w:val="bullet"/>
      <w:lvlText w:val="•"/>
      <w:lvlJc w:val="left"/>
      <w:pPr>
        <w:ind w:left="200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EC61652">
      <w:start w:val="1"/>
      <w:numFmt w:val="bullet"/>
      <w:lvlText w:val="o"/>
      <w:lvlJc w:val="left"/>
      <w:pPr>
        <w:ind w:left="272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2B096C6">
      <w:start w:val="1"/>
      <w:numFmt w:val="bullet"/>
      <w:lvlText w:val="▪"/>
      <w:lvlJc w:val="left"/>
      <w:pPr>
        <w:ind w:left="344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A38D3A2">
      <w:start w:val="1"/>
      <w:numFmt w:val="bullet"/>
      <w:lvlText w:val="•"/>
      <w:lvlJc w:val="left"/>
      <w:pPr>
        <w:ind w:left="416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AA6A22C">
      <w:start w:val="1"/>
      <w:numFmt w:val="bullet"/>
      <w:lvlText w:val="o"/>
      <w:lvlJc w:val="left"/>
      <w:pPr>
        <w:ind w:left="488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072F64E">
      <w:start w:val="1"/>
      <w:numFmt w:val="bullet"/>
      <w:lvlText w:val="▪"/>
      <w:lvlJc w:val="left"/>
      <w:pPr>
        <w:ind w:left="5607"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E65B2B"/>
    <w:multiLevelType w:val="hybridMultilevel"/>
    <w:tmpl w:val="7F1E422E"/>
    <w:lvl w:ilvl="0" w:tplc="8C9246D6">
      <w:start w:val="1"/>
      <w:numFmt w:val="bullet"/>
      <w:lvlText w:val=""/>
      <w:lvlJc w:val="left"/>
      <w:pPr>
        <w:ind w:left="720" w:hanging="360"/>
      </w:pPr>
      <w:rPr>
        <w:rFonts w:ascii="Symbol" w:hAnsi="Symbol" w:hint="default"/>
      </w:rPr>
    </w:lvl>
    <w:lvl w:ilvl="1" w:tplc="F736599E" w:tentative="1">
      <w:start w:val="1"/>
      <w:numFmt w:val="bullet"/>
      <w:lvlText w:val="o"/>
      <w:lvlJc w:val="left"/>
      <w:pPr>
        <w:ind w:left="1440" w:hanging="360"/>
      </w:pPr>
      <w:rPr>
        <w:rFonts w:ascii="Courier New" w:hAnsi="Courier New" w:cs="Courier New" w:hint="default"/>
      </w:rPr>
    </w:lvl>
    <w:lvl w:ilvl="2" w:tplc="600412B8" w:tentative="1">
      <w:start w:val="1"/>
      <w:numFmt w:val="bullet"/>
      <w:lvlText w:val=""/>
      <w:lvlJc w:val="left"/>
      <w:pPr>
        <w:ind w:left="2160" w:hanging="360"/>
      </w:pPr>
      <w:rPr>
        <w:rFonts w:ascii="Wingdings" w:hAnsi="Wingdings" w:hint="default"/>
      </w:rPr>
    </w:lvl>
    <w:lvl w:ilvl="3" w:tplc="A3520CE8" w:tentative="1">
      <w:start w:val="1"/>
      <w:numFmt w:val="bullet"/>
      <w:lvlText w:val=""/>
      <w:lvlJc w:val="left"/>
      <w:pPr>
        <w:ind w:left="2880" w:hanging="360"/>
      </w:pPr>
      <w:rPr>
        <w:rFonts w:ascii="Symbol" w:hAnsi="Symbol" w:hint="default"/>
      </w:rPr>
    </w:lvl>
    <w:lvl w:ilvl="4" w:tplc="60F8A340" w:tentative="1">
      <w:start w:val="1"/>
      <w:numFmt w:val="bullet"/>
      <w:lvlText w:val="o"/>
      <w:lvlJc w:val="left"/>
      <w:pPr>
        <w:ind w:left="3600" w:hanging="360"/>
      </w:pPr>
      <w:rPr>
        <w:rFonts w:ascii="Courier New" w:hAnsi="Courier New" w:cs="Courier New" w:hint="default"/>
      </w:rPr>
    </w:lvl>
    <w:lvl w:ilvl="5" w:tplc="4A3A1786" w:tentative="1">
      <w:start w:val="1"/>
      <w:numFmt w:val="bullet"/>
      <w:lvlText w:val=""/>
      <w:lvlJc w:val="left"/>
      <w:pPr>
        <w:ind w:left="4320" w:hanging="360"/>
      </w:pPr>
      <w:rPr>
        <w:rFonts w:ascii="Wingdings" w:hAnsi="Wingdings" w:hint="default"/>
      </w:rPr>
    </w:lvl>
    <w:lvl w:ilvl="6" w:tplc="CFD490B0" w:tentative="1">
      <w:start w:val="1"/>
      <w:numFmt w:val="bullet"/>
      <w:lvlText w:val=""/>
      <w:lvlJc w:val="left"/>
      <w:pPr>
        <w:ind w:left="5040" w:hanging="360"/>
      </w:pPr>
      <w:rPr>
        <w:rFonts w:ascii="Symbol" w:hAnsi="Symbol" w:hint="default"/>
      </w:rPr>
    </w:lvl>
    <w:lvl w:ilvl="7" w:tplc="2660996C" w:tentative="1">
      <w:start w:val="1"/>
      <w:numFmt w:val="bullet"/>
      <w:lvlText w:val="o"/>
      <w:lvlJc w:val="left"/>
      <w:pPr>
        <w:ind w:left="5760" w:hanging="360"/>
      </w:pPr>
      <w:rPr>
        <w:rFonts w:ascii="Courier New" w:hAnsi="Courier New" w:cs="Courier New" w:hint="default"/>
      </w:rPr>
    </w:lvl>
    <w:lvl w:ilvl="8" w:tplc="663EB97A" w:tentative="1">
      <w:start w:val="1"/>
      <w:numFmt w:val="bullet"/>
      <w:lvlText w:val=""/>
      <w:lvlJc w:val="left"/>
      <w:pPr>
        <w:ind w:left="6480" w:hanging="360"/>
      </w:pPr>
      <w:rPr>
        <w:rFonts w:ascii="Wingdings" w:hAnsi="Wingdings" w:hint="default"/>
      </w:rPr>
    </w:lvl>
  </w:abstractNum>
  <w:abstractNum w:abstractNumId="19" w15:restartNumberingAfterBreak="0">
    <w:nsid w:val="698018B2"/>
    <w:multiLevelType w:val="hybridMultilevel"/>
    <w:tmpl w:val="497A37DE"/>
    <w:lvl w:ilvl="0" w:tplc="5ADADFAC">
      <w:start w:val="1"/>
      <w:numFmt w:val="bullet"/>
      <w:lvlText w:val="-"/>
      <w:lvlJc w:val="left"/>
      <w:pPr>
        <w:ind w:left="720" w:hanging="360"/>
      </w:pPr>
      <w:rPr>
        <w:rFonts w:ascii="Tahoma" w:eastAsia="Tahoma" w:hAnsi="Tahoma" w:cs="Tahom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E665410">
      <w:start w:val="1"/>
      <w:numFmt w:val="bullet"/>
      <w:lvlText w:val="o"/>
      <w:lvlJc w:val="left"/>
      <w:pPr>
        <w:ind w:left="1440" w:hanging="360"/>
      </w:pPr>
      <w:rPr>
        <w:rFonts w:ascii="Courier New" w:hAnsi="Courier New" w:cs="Courier New" w:hint="default"/>
      </w:rPr>
    </w:lvl>
    <w:lvl w:ilvl="2" w:tplc="3CF0327E" w:tentative="1">
      <w:start w:val="1"/>
      <w:numFmt w:val="bullet"/>
      <w:lvlText w:val=""/>
      <w:lvlJc w:val="left"/>
      <w:pPr>
        <w:ind w:left="2160" w:hanging="360"/>
      </w:pPr>
      <w:rPr>
        <w:rFonts w:ascii="Wingdings" w:hAnsi="Wingdings" w:hint="default"/>
      </w:rPr>
    </w:lvl>
    <w:lvl w:ilvl="3" w:tplc="5EE84498" w:tentative="1">
      <w:start w:val="1"/>
      <w:numFmt w:val="bullet"/>
      <w:lvlText w:val=""/>
      <w:lvlJc w:val="left"/>
      <w:pPr>
        <w:ind w:left="2880" w:hanging="360"/>
      </w:pPr>
      <w:rPr>
        <w:rFonts w:ascii="Symbol" w:hAnsi="Symbol" w:hint="default"/>
      </w:rPr>
    </w:lvl>
    <w:lvl w:ilvl="4" w:tplc="F46A122A" w:tentative="1">
      <w:start w:val="1"/>
      <w:numFmt w:val="bullet"/>
      <w:lvlText w:val="o"/>
      <w:lvlJc w:val="left"/>
      <w:pPr>
        <w:ind w:left="3600" w:hanging="360"/>
      </w:pPr>
      <w:rPr>
        <w:rFonts w:ascii="Courier New" w:hAnsi="Courier New" w:cs="Courier New" w:hint="default"/>
      </w:rPr>
    </w:lvl>
    <w:lvl w:ilvl="5" w:tplc="2F1209D6" w:tentative="1">
      <w:start w:val="1"/>
      <w:numFmt w:val="bullet"/>
      <w:lvlText w:val=""/>
      <w:lvlJc w:val="left"/>
      <w:pPr>
        <w:ind w:left="4320" w:hanging="360"/>
      </w:pPr>
      <w:rPr>
        <w:rFonts w:ascii="Wingdings" w:hAnsi="Wingdings" w:hint="default"/>
      </w:rPr>
    </w:lvl>
    <w:lvl w:ilvl="6" w:tplc="DB003F8C" w:tentative="1">
      <w:start w:val="1"/>
      <w:numFmt w:val="bullet"/>
      <w:lvlText w:val=""/>
      <w:lvlJc w:val="left"/>
      <w:pPr>
        <w:ind w:left="5040" w:hanging="360"/>
      </w:pPr>
      <w:rPr>
        <w:rFonts w:ascii="Symbol" w:hAnsi="Symbol" w:hint="default"/>
      </w:rPr>
    </w:lvl>
    <w:lvl w:ilvl="7" w:tplc="60C4C0F2" w:tentative="1">
      <w:start w:val="1"/>
      <w:numFmt w:val="bullet"/>
      <w:lvlText w:val="o"/>
      <w:lvlJc w:val="left"/>
      <w:pPr>
        <w:ind w:left="5760" w:hanging="360"/>
      </w:pPr>
      <w:rPr>
        <w:rFonts w:ascii="Courier New" w:hAnsi="Courier New" w:cs="Courier New" w:hint="default"/>
      </w:rPr>
    </w:lvl>
    <w:lvl w:ilvl="8" w:tplc="92565650" w:tentative="1">
      <w:start w:val="1"/>
      <w:numFmt w:val="bullet"/>
      <w:lvlText w:val=""/>
      <w:lvlJc w:val="left"/>
      <w:pPr>
        <w:ind w:left="6480" w:hanging="360"/>
      </w:pPr>
      <w:rPr>
        <w:rFonts w:ascii="Wingdings" w:hAnsi="Wingdings" w:hint="default"/>
      </w:rPr>
    </w:lvl>
  </w:abstractNum>
  <w:abstractNum w:abstractNumId="20" w15:restartNumberingAfterBreak="0">
    <w:nsid w:val="746474D3"/>
    <w:multiLevelType w:val="hybridMultilevel"/>
    <w:tmpl w:val="33BABCD6"/>
    <w:lvl w:ilvl="0" w:tplc="8E98F5FC">
      <w:start w:val="1"/>
      <w:numFmt w:val="bullet"/>
      <w:lvlText w:val="-"/>
      <w:lvlJc w:val="left"/>
      <w:pPr>
        <w:tabs>
          <w:tab w:val="left" w:pos="1605"/>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FB2A87E">
      <w:start w:val="1"/>
      <w:numFmt w:val="bullet"/>
      <w:lvlText w:val="o"/>
      <w:lvlJc w:val="left"/>
      <w:pPr>
        <w:tabs>
          <w:tab w:val="left" w:pos="1605"/>
        </w:tabs>
        <w:ind w:left="101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690DE32">
      <w:start w:val="1"/>
      <w:numFmt w:val="bullet"/>
      <w:lvlText w:val="▪"/>
      <w:lvlJc w:val="left"/>
      <w:pPr>
        <w:ind w:left="1605" w:hanging="2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84BE0">
      <w:start w:val="1"/>
      <w:numFmt w:val="bullet"/>
      <w:lvlText w:val="•"/>
      <w:lvlJc w:val="left"/>
      <w:pPr>
        <w:tabs>
          <w:tab w:val="left" w:pos="1605"/>
        </w:tabs>
        <w:ind w:left="245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E0CF126">
      <w:start w:val="1"/>
      <w:numFmt w:val="bullet"/>
      <w:lvlText w:val="o"/>
      <w:lvlJc w:val="left"/>
      <w:pPr>
        <w:tabs>
          <w:tab w:val="left" w:pos="1605"/>
        </w:tabs>
        <w:ind w:left="317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EB4E408">
      <w:start w:val="1"/>
      <w:numFmt w:val="bullet"/>
      <w:lvlText w:val="▪"/>
      <w:lvlJc w:val="left"/>
      <w:pPr>
        <w:tabs>
          <w:tab w:val="left" w:pos="1605"/>
        </w:tabs>
        <w:ind w:left="3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4B7DC">
      <w:start w:val="1"/>
      <w:numFmt w:val="bullet"/>
      <w:lvlText w:val="•"/>
      <w:lvlJc w:val="left"/>
      <w:pPr>
        <w:tabs>
          <w:tab w:val="left" w:pos="1605"/>
        </w:tabs>
        <w:ind w:left="461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FCC6D574">
      <w:start w:val="1"/>
      <w:numFmt w:val="bullet"/>
      <w:lvlText w:val="o"/>
      <w:lvlJc w:val="left"/>
      <w:pPr>
        <w:tabs>
          <w:tab w:val="left" w:pos="1605"/>
        </w:tabs>
        <w:ind w:left="533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7ED664AC">
      <w:start w:val="1"/>
      <w:numFmt w:val="bullet"/>
      <w:lvlText w:val="▪"/>
      <w:lvlJc w:val="left"/>
      <w:pPr>
        <w:tabs>
          <w:tab w:val="left" w:pos="1605"/>
        </w:tabs>
        <w:ind w:left="6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2443B8"/>
    <w:multiLevelType w:val="hybridMultilevel"/>
    <w:tmpl w:val="6570FE6C"/>
    <w:lvl w:ilvl="0" w:tplc="C742B62C">
      <w:start w:val="1"/>
      <w:numFmt w:val="bullet"/>
      <w:lvlText w:val=""/>
      <w:lvlJc w:val="left"/>
      <w:pPr>
        <w:ind w:left="720" w:hanging="360"/>
      </w:pPr>
      <w:rPr>
        <w:rFonts w:ascii="Symbol" w:hAnsi="Symbol" w:hint="default"/>
      </w:rPr>
    </w:lvl>
    <w:lvl w:ilvl="1" w:tplc="4DC4EB0E" w:tentative="1">
      <w:start w:val="1"/>
      <w:numFmt w:val="bullet"/>
      <w:lvlText w:val="o"/>
      <w:lvlJc w:val="left"/>
      <w:pPr>
        <w:ind w:left="1440" w:hanging="360"/>
      </w:pPr>
      <w:rPr>
        <w:rFonts w:ascii="Courier New" w:hAnsi="Courier New" w:cs="Courier New" w:hint="default"/>
      </w:rPr>
    </w:lvl>
    <w:lvl w:ilvl="2" w:tplc="06F0A614" w:tentative="1">
      <w:start w:val="1"/>
      <w:numFmt w:val="bullet"/>
      <w:lvlText w:val=""/>
      <w:lvlJc w:val="left"/>
      <w:pPr>
        <w:ind w:left="2160" w:hanging="360"/>
      </w:pPr>
      <w:rPr>
        <w:rFonts w:ascii="Wingdings" w:hAnsi="Wingdings" w:hint="default"/>
      </w:rPr>
    </w:lvl>
    <w:lvl w:ilvl="3" w:tplc="D994BCD6" w:tentative="1">
      <w:start w:val="1"/>
      <w:numFmt w:val="bullet"/>
      <w:lvlText w:val=""/>
      <w:lvlJc w:val="left"/>
      <w:pPr>
        <w:ind w:left="2880" w:hanging="360"/>
      </w:pPr>
      <w:rPr>
        <w:rFonts w:ascii="Symbol" w:hAnsi="Symbol" w:hint="default"/>
      </w:rPr>
    </w:lvl>
    <w:lvl w:ilvl="4" w:tplc="D9B6B34C" w:tentative="1">
      <w:start w:val="1"/>
      <w:numFmt w:val="bullet"/>
      <w:lvlText w:val="o"/>
      <w:lvlJc w:val="left"/>
      <w:pPr>
        <w:ind w:left="3600" w:hanging="360"/>
      </w:pPr>
      <w:rPr>
        <w:rFonts w:ascii="Courier New" w:hAnsi="Courier New" w:cs="Courier New" w:hint="default"/>
      </w:rPr>
    </w:lvl>
    <w:lvl w:ilvl="5" w:tplc="F3966900" w:tentative="1">
      <w:start w:val="1"/>
      <w:numFmt w:val="bullet"/>
      <w:lvlText w:val=""/>
      <w:lvlJc w:val="left"/>
      <w:pPr>
        <w:ind w:left="4320" w:hanging="360"/>
      </w:pPr>
      <w:rPr>
        <w:rFonts w:ascii="Wingdings" w:hAnsi="Wingdings" w:hint="default"/>
      </w:rPr>
    </w:lvl>
    <w:lvl w:ilvl="6" w:tplc="910E6D78" w:tentative="1">
      <w:start w:val="1"/>
      <w:numFmt w:val="bullet"/>
      <w:lvlText w:val=""/>
      <w:lvlJc w:val="left"/>
      <w:pPr>
        <w:ind w:left="5040" w:hanging="360"/>
      </w:pPr>
      <w:rPr>
        <w:rFonts w:ascii="Symbol" w:hAnsi="Symbol" w:hint="default"/>
      </w:rPr>
    </w:lvl>
    <w:lvl w:ilvl="7" w:tplc="0B341B32" w:tentative="1">
      <w:start w:val="1"/>
      <w:numFmt w:val="bullet"/>
      <w:lvlText w:val="o"/>
      <w:lvlJc w:val="left"/>
      <w:pPr>
        <w:ind w:left="5760" w:hanging="360"/>
      </w:pPr>
      <w:rPr>
        <w:rFonts w:ascii="Courier New" w:hAnsi="Courier New" w:cs="Courier New" w:hint="default"/>
      </w:rPr>
    </w:lvl>
    <w:lvl w:ilvl="8" w:tplc="B98A80E4" w:tentative="1">
      <w:start w:val="1"/>
      <w:numFmt w:val="bullet"/>
      <w:lvlText w:val=""/>
      <w:lvlJc w:val="left"/>
      <w:pPr>
        <w:ind w:left="6480" w:hanging="360"/>
      </w:pPr>
      <w:rPr>
        <w:rFonts w:ascii="Wingdings" w:hAnsi="Wingdings" w:hint="default"/>
      </w:rPr>
    </w:lvl>
  </w:abstractNum>
  <w:abstractNum w:abstractNumId="22" w15:restartNumberingAfterBreak="0">
    <w:nsid w:val="7E153D00"/>
    <w:multiLevelType w:val="hybridMultilevel"/>
    <w:tmpl w:val="3C7810CA"/>
    <w:lvl w:ilvl="0" w:tplc="71507016">
      <w:start w:val="1"/>
      <w:numFmt w:val="decimal"/>
      <w:lvlText w:val="(%1)"/>
      <w:lvlJc w:val="left"/>
      <w:pPr>
        <w:ind w:left="720" w:hanging="360"/>
      </w:pPr>
      <w:rPr>
        <w:rFonts w:hint="default"/>
      </w:rPr>
    </w:lvl>
    <w:lvl w:ilvl="1" w:tplc="715AFDE4" w:tentative="1">
      <w:start w:val="1"/>
      <w:numFmt w:val="lowerLetter"/>
      <w:lvlText w:val="%2."/>
      <w:lvlJc w:val="left"/>
      <w:pPr>
        <w:ind w:left="1440" w:hanging="360"/>
      </w:pPr>
    </w:lvl>
    <w:lvl w:ilvl="2" w:tplc="D676E560" w:tentative="1">
      <w:start w:val="1"/>
      <w:numFmt w:val="lowerRoman"/>
      <w:lvlText w:val="%3."/>
      <w:lvlJc w:val="right"/>
      <w:pPr>
        <w:ind w:left="2160" w:hanging="180"/>
      </w:pPr>
    </w:lvl>
    <w:lvl w:ilvl="3" w:tplc="49BE830C" w:tentative="1">
      <w:start w:val="1"/>
      <w:numFmt w:val="decimal"/>
      <w:lvlText w:val="%4."/>
      <w:lvlJc w:val="left"/>
      <w:pPr>
        <w:ind w:left="2880" w:hanging="360"/>
      </w:pPr>
    </w:lvl>
    <w:lvl w:ilvl="4" w:tplc="CC1C0820" w:tentative="1">
      <w:start w:val="1"/>
      <w:numFmt w:val="lowerLetter"/>
      <w:lvlText w:val="%5."/>
      <w:lvlJc w:val="left"/>
      <w:pPr>
        <w:ind w:left="3600" w:hanging="360"/>
      </w:pPr>
    </w:lvl>
    <w:lvl w:ilvl="5" w:tplc="2E52582A" w:tentative="1">
      <w:start w:val="1"/>
      <w:numFmt w:val="lowerRoman"/>
      <w:lvlText w:val="%6."/>
      <w:lvlJc w:val="right"/>
      <w:pPr>
        <w:ind w:left="4320" w:hanging="180"/>
      </w:pPr>
    </w:lvl>
    <w:lvl w:ilvl="6" w:tplc="D78EFC98" w:tentative="1">
      <w:start w:val="1"/>
      <w:numFmt w:val="decimal"/>
      <w:lvlText w:val="%7."/>
      <w:lvlJc w:val="left"/>
      <w:pPr>
        <w:ind w:left="5040" w:hanging="360"/>
      </w:pPr>
    </w:lvl>
    <w:lvl w:ilvl="7" w:tplc="F5DA6060" w:tentative="1">
      <w:start w:val="1"/>
      <w:numFmt w:val="lowerLetter"/>
      <w:lvlText w:val="%8."/>
      <w:lvlJc w:val="left"/>
      <w:pPr>
        <w:ind w:left="5760" w:hanging="360"/>
      </w:pPr>
    </w:lvl>
    <w:lvl w:ilvl="8" w:tplc="D8DC3378" w:tentative="1">
      <w:start w:val="1"/>
      <w:numFmt w:val="lowerRoman"/>
      <w:lvlText w:val="%9."/>
      <w:lvlJc w:val="right"/>
      <w:pPr>
        <w:ind w:left="6480" w:hanging="180"/>
      </w:pPr>
    </w:lvl>
  </w:abstractNum>
  <w:num w:numId="1" w16cid:durableId="31619717">
    <w:abstractNumId w:val="5"/>
  </w:num>
  <w:num w:numId="2" w16cid:durableId="1376781268">
    <w:abstractNumId w:val="2"/>
  </w:num>
  <w:num w:numId="3" w16cid:durableId="1207713591">
    <w:abstractNumId w:val="16"/>
  </w:num>
  <w:num w:numId="4" w16cid:durableId="337315664">
    <w:abstractNumId w:val="3"/>
  </w:num>
  <w:num w:numId="5" w16cid:durableId="1676179376">
    <w:abstractNumId w:val="9"/>
  </w:num>
  <w:num w:numId="6" w16cid:durableId="330183702">
    <w:abstractNumId w:val="20"/>
  </w:num>
  <w:num w:numId="7" w16cid:durableId="1520073968">
    <w:abstractNumId w:val="17"/>
  </w:num>
  <w:num w:numId="8" w16cid:durableId="655182291">
    <w:abstractNumId w:val="13"/>
  </w:num>
  <w:num w:numId="9" w16cid:durableId="91708814">
    <w:abstractNumId w:val="22"/>
  </w:num>
  <w:num w:numId="10" w16cid:durableId="1227302916">
    <w:abstractNumId w:val="18"/>
  </w:num>
  <w:num w:numId="11" w16cid:durableId="1746343121">
    <w:abstractNumId w:val="1"/>
  </w:num>
  <w:num w:numId="12" w16cid:durableId="1771394717">
    <w:abstractNumId w:val="15"/>
  </w:num>
  <w:num w:numId="13" w16cid:durableId="447817802">
    <w:abstractNumId w:val="10"/>
  </w:num>
  <w:num w:numId="14" w16cid:durableId="883294303">
    <w:abstractNumId w:val="8"/>
  </w:num>
  <w:num w:numId="15" w16cid:durableId="1507213760">
    <w:abstractNumId w:val="11"/>
  </w:num>
  <w:num w:numId="16" w16cid:durableId="1469198820">
    <w:abstractNumId w:val="14"/>
  </w:num>
  <w:num w:numId="17" w16cid:durableId="335885687">
    <w:abstractNumId w:val="19"/>
  </w:num>
  <w:num w:numId="18" w16cid:durableId="1729181995">
    <w:abstractNumId w:val="0"/>
  </w:num>
  <w:num w:numId="19" w16cid:durableId="1273249305">
    <w:abstractNumId w:val="7"/>
  </w:num>
  <w:num w:numId="20" w16cid:durableId="904996081">
    <w:abstractNumId w:val="6"/>
  </w:num>
  <w:num w:numId="21" w16cid:durableId="1175610036">
    <w:abstractNumId w:val="12"/>
  </w:num>
  <w:num w:numId="22" w16cid:durableId="279840614">
    <w:abstractNumId w:val="4"/>
  </w:num>
  <w:num w:numId="23" w16cid:durableId="13131450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7D"/>
    <w:rsid w:val="000006B8"/>
    <w:rsid w:val="00001ED3"/>
    <w:rsid w:val="0000255C"/>
    <w:rsid w:val="0000395B"/>
    <w:rsid w:val="000051F0"/>
    <w:rsid w:val="000055B7"/>
    <w:rsid w:val="000059C7"/>
    <w:rsid w:val="000070F0"/>
    <w:rsid w:val="00007E12"/>
    <w:rsid w:val="00011B89"/>
    <w:rsid w:val="00013C04"/>
    <w:rsid w:val="00013C48"/>
    <w:rsid w:val="000151DC"/>
    <w:rsid w:val="000163CB"/>
    <w:rsid w:val="0001758B"/>
    <w:rsid w:val="0002032A"/>
    <w:rsid w:val="00021519"/>
    <w:rsid w:val="000224CC"/>
    <w:rsid w:val="00022E27"/>
    <w:rsid w:val="000236BC"/>
    <w:rsid w:val="0002370E"/>
    <w:rsid w:val="0002397D"/>
    <w:rsid w:val="00024275"/>
    <w:rsid w:val="0002594F"/>
    <w:rsid w:val="00025D38"/>
    <w:rsid w:val="00026F13"/>
    <w:rsid w:val="00027992"/>
    <w:rsid w:val="000315A1"/>
    <w:rsid w:val="00031D7B"/>
    <w:rsid w:val="000342DC"/>
    <w:rsid w:val="000344D4"/>
    <w:rsid w:val="00035182"/>
    <w:rsid w:val="00040461"/>
    <w:rsid w:val="000423A7"/>
    <w:rsid w:val="00045DA0"/>
    <w:rsid w:val="0004666E"/>
    <w:rsid w:val="000474CA"/>
    <w:rsid w:val="0005011D"/>
    <w:rsid w:val="00050955"/>
    <w:rsid w:val="00051475"/>
    <w:rsid w:val="00051A34"/>
    <w:rsid w:val="00051EA9"/>
    <w:rsid w:val="000527AC"/>
    <w:rsid w:val="000531A3"/>
    <w:rsid w:val="000537A7"/>
    <w:rsid w:val="00054C01"/>
    <w:rsid w:val="00054D66"/>
    <w:rsid w:val="0005501C"/>
    <w:rsid w:val="000553B0"/>
    <w:rsid w:val="00055598"/>
    <w:rsid w:val="000559DE"/>
    <w:rsid w:val="00056424"/>
    <w:rsid w:val="00062B30"/>
    <w:rsid w:val="00066296"/>
    <w:rsid w:val="00066307"/>
    <w:rsid w:val="00070996"/>
    <w:rsid w:val="000709E5"/>
    <w:rsid w:val="00071EBD"/>
    <w:rsid w:val="00073A4E"/>
    <w:rsid w:val="00073EEE"/>
    <w:rsid w:val="00074CF3"/>
    <w:rsid w:val="000763AF"/>
    <w:rsid w:val="00076507"/>
    <w:rsid w:val="000805DE"/>
    <w:rsid w:val="00080617"/>
    <w:rsid w:val="00080D67"/>
    <w:rsid w:val="0008102C"/>
    <w:rsid w:val="00082411"/>
    <w:rsid w:val="00082B81"/>
    <w:rsid w:val="00084607"/>
    <w:rsid w:val="000862E3"/>
    <w:rsid w:val="00086BB8"/>
    <w:rsid w:val="00091A77"/>
    <w:rsid w:val="00094ED5"/>
    <w:rsid w:val="000967E1"/>
    <w:rsid w:val="000A0825"/>
    <w:rsid w:val="000A1FC8"/>
    <w:rsid w:val="000A3B2C"/>
    <w:rsid w:val="000A3D2C"/>
    <w:rsid w:val="000A4226"/>
    <w:rsid w:val="000A462F"/>
    <w:rsid w:val="000A587C"/>
    <w:rsid w:val="000A6061"/>
    <w:rsid w:val="000A66D0"/>
    <w:rsid w:val="000A6CA6"/>
    <w:rsid w:val="000A77BC"/>
    <w:rsid w:val="000B050B"/>
    <w:rsid w:val="000B0821"/>
    <w:rsid w:val="000B097A"/>
    <w:rsid w:val="000B191A"/>
    <w:rsid w:val="000B2A08"/>
    <w:rsid w:val="000B7A94"/>
    <w:rsid w:val="000C1A09"/>
    <w:rsid w:val="000C1AF6"/>
    <w:rsid w:val="000C1F83"/>
    <w:rsid w:val="000C2A26"/>
    <w:rsid w:val="000C2ED1"/>
    <w:rsid w:val="000C4AC2"/>
    <w:rsid w:val="000C6E73"/>
    <w:rsid w:val="000D0C2E"/>
    <w:rsid w:val="000D152A"/>
    <w:rsid w:val="000D39F4"/>
    <w:rsid w:val="000D4372"/>
    <w:rsid w:val="000D51C5"/>
    <w:rsid w:val="000D5BC3"/>
    <w:rsid w:val="000D5D29"/>
    <w:rsid w:val="000D5FAA"/>
    <w:rsid w:val="000D6704"/>
    <w:rsid w:val="000D75C9"/>
    <w:rsid w:val="000D7FCB"/>
    <w:rsid w:val="000E0861"/>
    <w:rsid w:val="000E097D"/>
    <w:rsid w:val="000E0B07"/>
    <w:rsid w:val="000E356F"/>
    <w:rsid w:val="000E36B8"/>
    <w:rsid w:val="000E3DDF"/>
    <w:rsid w:val="000E5B37"/>
    <w:rsid w:val="000E64F9"/>
    <w:rsid w:val="000F0A98"/>
    <w:rsid w:val="000F114E"/>
    <w:rsid w:val="000F27F0"/>
    <w:rsid w:val="000F304E"/>
    <w:rsid w:val="000F401F"/>
    <w:rsid w:val="000F4FDA"/>
    <w:rsid w:val="000F592B"/>
    <w:rsid w:val="000F6967"/>
    <w:rsid w:val="000F6D89"/>
    <w:rsid w:val="000F73EC"/>
    <w:rsid w:val="001036BA"/>
    <w:rsid w:val="00104619"/>
    <w:rsid w:val="0010506D"/>
    <w:rsid w:val="001059BF"/>
    <w:rsid w:val="00105C83"/>
    <w:rsid w:val="00106438"/>
    <w:rsid w:val="00107FF4"/>
    <w:rsid w:val="001105B3"/>
    <w:rsid w:val="00110ECF"/>
    <w:rsid w:val="00112AD0"/>
    <w:rsid w:val="00113018"/>
    <w:rsid w:val="00115157"/>
    <w:rsid w:val="0011631D"/>
    <w:rsid w:val="001166C0"/>
    <w:rsid w:val="0011724B"/>
    <w:rsid w:val="001207CC"/>
    <w:rsid w:val="00121F4E"/>
    <w:rsid w:val="001223B9"/>
    <w:rsid w:val="00122A19"/>
    <w:rsid w:val="001232B1"/>
    <w:rsid w:val="00127C3B"/>
    <w:rsid w:val="00127D9F"/>
    <w:rsid w:val="001316C5"/>
    <w:rsid w:val="00131F6E"/>
    <w:rsid w:val="00133637"/>
    <w:rsid w:val="00134B70"/>
    <w:rsid w:val="00134F38"/>
    <w:rsid w:val="00135334"/>
    <w:rsid w:val="001373BD"/>
    <w:rsid w:val="00137434"/>
    <w:rsid w:val="001412F3"/>
    <w:rsid w:val="0014156C"/>
    <w:rsid w:val="00142BB8"/>
    <w:rsid w:val="00144366"/>
    <w:rsid w:val="00147A89"/>
    <w:rsid w:val="00147B90"/>
    <w:rsid w:val="00147DE8"/>
    <w:rsid w:val="00150458"/>
    <w:rsid w:val="0015275E"/>
    <w:rsid w:val="001533D9"/>
    <w:rsid w:val="001536AA"/>
    <w:rsid w:val="00153EEB"/>
    <w:rsid w:val="001556A9"/>
    <w:rsid w:val="0016186E"/>
    <w:rsid w:val="00165F28"/>
    <w:rsid w:val="00166B0E"/>
    <w:rsid w:val="00167012"/>
    <w:rsid w:val="0016763E"/>
    <w:rsid w:val="00171C29"/>
    <w:rsid w:val="001727B1"/>
    <w:rsid w:val="00175A53"/>
    <w:rsid w:val="00176194"/>
    <w:rsid w:val="001773C3"/>
    <w:rsid w:val="001779A9"/>
    <w:rsid w:val="0018005A"/>
    <w:rsid w:val="00180F9B"/>
    <w:rsid w:val="00181180"/>
    <w:rsid w:val="001811EF"/>
    <w:rsid w:val="0018267F"/>
    <w:rsid w:val="00182C19"/>
    <w:rsid w:val="00183CC7"/>
    <w:rsid w:val="00184DE5"/>
    <w:rsid w:val="001862E0"/>
    <w:rsid w:val="00186483"/>
    <w:rsid w:val="001874A4"/>
    <w:rsid w:val="0018777D"/>
    <w:rsid w:val="001904E3"/>
    <w:rsid w:val="0019225B"/>
    <w:rsid w:val="00193919"/>
    <w:rsid w:val="00196DCD"/>
    <w:rsid w:val="00197415"/>
    <w:rsid w:val="001A3190"/>
    <w:rsid w:val="001A3294"/>
    <w:rsid w:val="001A3714"/>
    <w:rsid w:val="001A3B65"/>
    <w:rsid w:val="001A41AB"/>
    <w:rsid w:val="001A4DB5"/>
    <w:rsid w:val="001A51F8"/>
    <w:rsid w:val="001A6702"/>
    <w:rsid w:val="001A6A27"/>
    <w:rsid w:val="001A736C"/>
    <w:rsid w:val="001A7BBD"/>
    <w:rsid w:val="001A7E04"/>
    <w:rsid w:val="001B0C7F"/>
    <w:rsid w:val="001B1B14"/>
    <w:rsid w:val="001B1CF9"/>
    <w:rsid w:val="001B2D9B"/>
    <w:rsid w:val="001B3274"/>
    <w:rsid w:val="001B72C6"/>
    <w:rsid w:val="001C2A48"/>
    <w:rsid w:val="001C2B20"/>
    <w:rsid w:val="001C335C"/>
    <w:rsid w:val="001C367E"/>
    <w:rsid w:val="001C36DF"/>
    <w:rsid w:val="001C4733"/>
    <w:rsid w:val="001C6294"/>
    <w:rsid w:val="001D0694"/>
    <w:rsid w:val="001D167E"/>
    <w:rsid w:val="001D1998"/>
    <w:rsid w:val="001D789E"/>
    <w:rsid w:val="001D7914"/>
    <w:rsid w:val="001D7DFF"/>
    <w:rsid w:val="001E0189"/>
    <w:rsid w:val="001E137D"/>
    <w:rsid w:val="001E1596"/>
    <w:rsid w:val="001E1D9C"/>
    <w:rsid w:val="001E3033"/>
    <w:rsid w:val="001E343A"/>
    <w:rsid w:val="001E3B87"/>
    <w:rsid w:val="001E60CC"/>
    <w:rsid w:val="001E7367"/>
    <w:rsid w:val="001E776C"/>
    <w:rsid w:val="001F11F1"/>
    <w:rsid w:val="001F27DC"/>
    <w:rsid w:val="001F2C31"/>
    <w:rsid w:val="001F3449"/>
    <w:rsid w:val="001F51C2"/>
    <w:rsid w:val="001F5804"/>
    <w:rsid w:val="001F5F5A"/>
    <w:rsid w:val="001F61DB"/>
    <w:rsid w:val="001F66FD"/>
    <w:rsid w:val="001F703D"/>
    <w:rsid w:val="00203AB8"/>
    <w:rsid w:val="002072FA"/>
    <w:rsid w:val="00210086"/>
    <w:rsid w:val="00210BEE"/>
    <w:rsid w:val="00211C16"/>
    <w:rsid w:val="00212E6F"/>
    <w:rsid w:val="00213605"/>
    <w:rsid w:val="00213DBC"/>
    <w:rsid w:val="00213F16"/>
    <w:rsid w:val="002165A1"/>
    <w:rsid w:val="00223544"/>
    <w:rsid w:val="00224DFA"/>
    <w:rsid w:val="00224F5A"/>
    <w:rsid w:val="002254FD"/>
    <w:rsid w:val="00226D9A"/>
    <w:rsid w:val="002272EE"/>
    <w:rsid w:val="00227A47"/>
    <w:rsid w:val="0023030E"/>
    <w:rsid w:val="00231024"/>
    <w:rsid w:val="002314FF"/>
    <w:rsid w:val="00232746"/>
    <w:rsid w:val="00233537"/>
    <w:rsid w:val="00235115"/>
    <w:rsid w:val="00240157"/>
    <w:rsid w:val="00240CD4"/>
    <w:rsid w:val="002420FF"/>
    <w:rsid w:val="0024337A"/>
    <w:rsid w:val="002438E9"/>
    <w:rsid w:val="00244241"/>
    <w:rsid w:val="00245FCB"/>
    <w:rsid w:val="0024672C"/>
    <w:rsid w:val="00246D20"/>
    <w:rsid w:val="00247F22"/>
    <w:rsid w:val="00251030"/>
    <w:rsid w:val="002518F6"/>
    <w:rsid w:val="00254861"/>
    <w:rsid w:val="00254DA4"/>
    <w:rsid w:val="00257325"/>
    <w:rsid w:val="002573B3"/>
    <w:rsid w:val="0026029D"/>
    <w:rsid w:val="002611D2"/>
    <w:rsid w:val="00261D28"/>
    <w:rsid w:val="00263134"/>
    <w:rsid w:val="00263CC6"/>
    <w:rsid w:val="00264100"/>
    <w:rsid w:val="00266241"/>
    <w:rsid w:val="0026684E"/>
    <w:rsid w:val="00266B28"/>
    <w:rsid w:val="00266C0D"/>
    <w:rsid w:val="00270DE7"/>
    <w:rsid w:val="002712A8"/>
    <w:rsid w:val="00274A69"/>
    <w:rsid w:val="00277C47"/>
    <w:rsid w:val="00280092"/>
    <w:rsid w:val="0028047C"/>
    <w:rsid w:val="00280F79"/>
    <w:rsid w:val="002817F0"/>
    <w:rsid w:val="00281EBD"/>
    <w:rsid w:val="00283305"/>
    <w:rsid w:val="00285367"/>
    <w:rsid w:val="00285998"/>
    <w:rsid w:val="00286B19"/>
    <w:rsid w:val="00287021"/>
    <w:rsid w:val="00287087"/>
    <w:rsid w:val="0029021B"/>
    <w:rsid w:val="0029090C"/>
    <w:rsid w:val="00290AA3"/>
    <w:rsid w:val="002947B9"/>
    <w:rsid w:val="00294E91"/>
    <w:rsid w:val="00295209"/>
    <w:rsid w:val="0029527B"/>
    <w:rsid w:val="00295C42"/>
    <w:rsid w:val="00295DD9"/>
    <w:rsid w:val="0029689F"/>
    <w:rsid w:val="00297E7D"/>
    <w:rsid w:val="002A1088"/>
    <w:rsid w:val="002A2265"/>
    <w:rsid w:val="002A3966"/>
    <w:rsid w:val="002A6B12"/>
    <w:rsid w:val="002A7BC4"/>
    <w:rsid w:val="002B1706"/>
    <w:rsid w:val="002B1C06"/>
    <w:rsid w:val="002B1FB8"/>
    <w:rsid w:val="002B2F2C"/>
    <w:rsid w:val="002B2FB9"/>
    <w:rsid w:val="002B381B"/>
    <w:rsid w:val="002B4748"/>
    <w:rsid w:val="002B50A0"/>
    <w:rsid w:val="002B54E5"/>
    <w:rsid w:val="002B5E45"/>
    <w:rsid w:val="002B619D"/>
    <w:rsid w:val="002B757F"/>
    <w:rsid w:val="002C056B"/>
    <w:rsid w:val="002C06CB"/>
    <w:rsid w:val="002C10BD"/>
    <w:rsid w:val="002C1713"/>
    <w:rsid w:val="002C3358"/>
    <w:rsid w:val="002C33D8"/>
    <w:rsid w:val="002C3EED"/>
    <w:rsid w:val="002C624A"/>
    <w:rsid w:val="002C6E6B"/>
    <w:rsid w:val="002C7FE4"/>
    <w:rsid w:val="002D2F2C"/>
    <w:rsid w:val="002D4038"/>
    <w:rsid w:val="002D55D8"/>
    <w:rsid w:val="002D5BA0"/>
    <w:rsid w:val="002E0A36"/>
    <w:rsid w:val="002E2672"/>
    <w:rsid w:val="002E28A4"/>
    <w:rsid w:val="002E35E7"/>
    <w:rsid w:val="002E3EFC"/>
    <w:rsid w:val="002E4092"/>
    <w:rsid w:val="002E7832"/>
    <w:rsid w:val="002F0220"/>
    <w:rsid w:val="002F081B"/>
    <w:rsid w:val="002F148A"/>
    <w:rsid w:val="002F15F7"/>
    <w:rsid w:val="002F2647"/>
    <w:rsid w:val="002F42C5"/>
    <w:rsid w:val="002F6CBC"/>
    <w:rsid w:val="002F7AF6"/>
    <w:rsid w:val="002F7F65"/>
    <w:rsid w:val="003003D3"/>
    <w:rsid w:val="0030092E"/>
    <w:rsid w:val="00301F81"/>
    <w:rsid w:val="00302E84"/>
    <w:rsid w:val="00303C01"/>
    <w:rsid w:val="003051EF"/>
    <w:rsid w:val="00306181"/>
    <w:rsid w:val="00310389"/>
    <w:rsid w:val="00310549"/>
    <w:rsid w:val="00310E30"/>
    <w:rsid w:val="00311160"/>
    <w:rsid w:val="003117B0"/>
    <w:rsid w:val="0031216A"/>
    <w:rsid w:val="003134C3"/>
    <w:rsid w:val="00315178"/>
    <w:rsid w:val="003175DA"/>
    <w:rsid w:val="003213C1"/>
    <w:rsid w:val="00322470"/>
    <w:rsid w:val="0032335E"/>
    <w:rsid w:val="00327695"/>
    <w:rsid w:val="003308E7"/>
    <w:rsid w:val="00331E50"/>
    <w:rsid w:val="00333EF4"/>
    <w:rsid w:val="00334827"/>
    <w:rsid w:val="00334AE4"/>
    <w:rsid w:val="0033688E"/>
    <w:rsid w:val="00337449"/>
    <w:rsid w:val="00337530"/>
    <w:rsid w:val="003421BD"/>
    <w:rsid w:val="00342534"/>
    <w:rsid w:val="00344788"/>
    <w:rsid w:val="00345675"/>
    <w:rsid w:val="00346353"/>
    <w:rsid w:val="00352173"/>
    <w:rsid w:val="003527A6"/>
    <w:rsid w:val="00353E11"/>
    <w:rsid w:val="00354471"/>
    <w:rsid w:val="0035777E"/>
    <w:rsid w:val="00357829"/>
    <w:rsid w:val="00362043"/>
    <w:rsid w:val="0036241A"/>
    <w:rsid w:val="00364FC0"/>
    <w:rsid w:val="00367662"/>
    <w:rsid w:val="00367817"/>
    <w:rsid w:val="00367E84"/>
    <w:rsid w:val="0037186A"/>
    <w:rsid w:val="003743AB"/>
    <w:rsid w:val="00374B79"/>
    <w:rsid w:val="00376098"/>
    <w:rsid w:val="00376E57"/>
    <w:rsid w:val="003774AE"/>
    <w:rsid w:val="00380AAB"/>
    <w:rsid w:val="0038154B"/>
    <w:rsid w:val="003825B3"/>
    <w:rsid w:val="00384F01"/>
    <w:rsid w:val="00385BE1"/>
    <w:rsid w:val="00386D0A"/>
    <w:rsid w:val="00391414"/>
    <w:rsid w:val="00392568"/>
    <w:rsid w:val="00392767"/>
    <w:rsid w:val="003A0F2D"/>
    <w:rsid w:val="003A133B"/>
    <w:rsid w:val="003A2695"/>
    <w:rsid w:val="003A2C1E"/>
    <w:rsid w:val="003A4975"/>
    <w:rsid w:val="003A7B0C"/>
    <w:rsid w:val="003B0937"/>
    <w:rsid w:val="003B2891"/>
    <w:rsid w:val="003B526B"/>
    <w:rsid w:val="003B68E7"/>
    <w:rsid w:val="003B75AD"/>
    <w:rsid w:val="003C0CC3"/>
    <w:rsid w:val="003C24FE"/>
    <w:rsid w:val="003C5830"/>
    <w:rsid w:val="003C7B9B"/>
    <w:rsid w:val="003D0AE2"/>
    <w:rsid w:val="003D10A4"/>
    <w:rsid w:val="003D154C"/>
    <w:rsid w:val="003D2D5D"/>
    <w:rsid w:val="003D3460"/>
    <w:rsid w:val="003D3FEB"/>
    <w:rsid w:val="003D404C"/>
    <w:rsid w:val="003D4F26"/>
    <w:rsid w:val="003D5174"/>
    <w:rsid w:val="003D51CB"/>
    <w:rsid w:val="003D6045"/>
    <w:rsid w:val="003D6F54"/>
    <w:rsid w:val="003D7212"/>
    <w:rsid w:val="003E073F"/>
    <w:rsid w:val="003E108F"/>
    <w:rsid w:val="003E5219"/>
    <w:rsid w:val="003E708A"/>
    <w:rsid w:val="003F04F7"/>
    <w:rsid w:val="003F09B5"/>
    <w:rsid w:val="003F1921"/>
    <w:rsid w:val="003F2DB8"/>
    <w:rsid w:val="003F2F41"/>
    <w:rsid w:val="003F7047"/>
    <w:rsid w:val="00400583"/>
    <w:rsid w:val="004007FA"/>
    <w:rsid w:val="004030A0"/>
    <w:rsid w:val="00411ECE"/>
    <w:rsid w:val="00412BB8"/>
    <w:rsid w:val="00412D3C"/>
    <w:rsid w:val="0041405A"/>
    <w:rsid w:val="00414649"/>
    <w:rsid w:val="00417ECD"/>
    <w:rsid w:val="0042078A"/>
    <w:rsid w:val="00422F1C"/>
    <w:rsid w:val="00426A48"/>
    <w:rsid w:val="00426C3E"/>
    <w:rsid w:val="00430544"/>
    <w:rsid w:val="00431804"/>
    <w:rsid w:val="00431C18"/>
    <w:rsid w:val="00434822"/>
    <w:rsid w:val="004359A7"/>
    <w:rsid w:val="00435A6B"/>
    <w:rsid w:val="004365AC"/>
    <w:rsid w:val="004369DC"/>
    <w:rsid w:val="004431E3"/>
    <w:rsid w:val="0044335F"/>
    <w:rsid w:val="0044534D"/>
    <w:rsid w:val="0044564E"/>
    <w:rsid w:val="004460D2"/>
    <w:rsid w:val="00446EC5"/>
    <w:rsid w:val="00447A57"/>
    <w:rsid w:val="00453164"/>
    <w:rsid w:val="00453B7C"/>
    <w:rsid w:val="004551ED"/>
    <w:rsid w:val="00460161"/>
    <w:rsid w:val="00460FCA"/>
    <w:rsid w:val="00461067"/>
    <w:rsid w:val="004616B6"/>
    <w:rsid w:val="00461812"/>
    <w:rsid w:val="004625B6"/>
    <w:rsid w:val="00462F83"/>
    <w:rsid w:val="004636BB"/>
    <w:rsid w:val="004652D1"/>
    <w:rsid w:val="00465654"/>
    <w:rsid w:val="00467D92"/>
    <w:rsid w:val="00470ECF"/>
    <w:rsid w:val="0047332C"/>
    <w:rsid w:val="00473A9D"/>
    <w:rsid w:val="00475DF4"/>
    <w:rsid w:val="00476A53"/>
    <w:rsid w:val="00477E49"/>
    <w:rsid w:val="00482801"/>
    <w:rsid w:val="00484465"/>
    <w:rsid w:val="004853C3"/>
    <w:rsid w:val="00485B90"/>
    <w:rsid w:val="00486A4E"/>
    <w:rsid w:val="0049081A"/>
    <w:rsid w:val="004916EF"/>
    <w:rsid w:val="004917A1"/>
    <w:rsid w:val="004942E5"/>
    <w:rsid w:val="004A03F0"/>
    <w:rsid w:val="004A1724"/>
    <w:rsid w:val="004A173E"/>
    <w:rsid w:val="004A18BF"/>
    <w:rsid w:val="004A19CE"/>
    <w:rsid w:val="004A2476"/>
    <w:rsid w:val="004A4473"/>
    <w:rsid w:val="004A4D51"/>
    <w:rsid w:val="004A4F81"/>
    <w:rsid w:val="004A59F1"/>
    <w:rsid w:val="004A7503"/>
    <w:rsid w:val="004B147B"/>
    <w:rsid w:val="004B2CC5"/>
    <w:rsid w:val="004B3B65"/>
    <w:rsid w:val="004B639E"/>
    <w:rsid w:val="004B67BA"/>
    <w:rsid w:val="004B6CCE"/>
    <w:rsid w:val="004B774C"/>
    <w:rsid w:val="004C155F"/>
    <w:rsid w:val="004C2714"/>
    <w:rsid w:val="004C2F39"/>
    <w:rsid w:val="004C3032"/>
    <w:rsid w:val="004C410F"/>
    <w:rsid w:val="004C5655"/>
    <w:rsid w:val="004C5B82"/>
    <w:rsid w:val="004C6A52"/>
    <w:rsid w:val="004C6C56"/>
    <w:rsid w:val="004D1231"/>
    <w:rsid w:val="004D22CE"/>
    <w:rsid w:val="004D51AB"/>
    <w:rsid w:val="004D5CC3"/>
    <w:rsid w:val="004D775B"/>
    <w:rsid w:val="004E110D"/>
    <w:rsid w:val="004E4465"/>
    <w:rsid w:val="004E5388"/>
    <w:rsid w:val="004F0080"/>
    <w:rsid w:val="004F1848"/>
    <w:rsid w:val="004F2154"/>
    <w:rsid w:val="004F4A3C"/>
    <w:rsid w:val="004F5C4B"/>
    <w:rsid w:val="004F5F81"/>
    <w:rsid w:val="00502302"/>
    <w:rsid w:val="00502570"/>
    <w:rsid w:val="00502F72"/>
    <w:rsid w:val="00504351"/>
    <w:rsid w:val="005051FC"/>
    <w:rsid w:val="0050582E"/>
    <w:rsid w:val="0050699D"/>
    <w:rsid w:val="00507DF7"/>
    <w:rsid w:val="00507F91"/>
    <w:rsid w:val="00510314"/>
    <w:rsid w:val="005120FE"/>
    <w:rsid w:val="00512A09"/>
    <w:rsid w:val="00512CD5"/>
    <w:rsid w:val="00513B2D"/>
    <w:rsid w:val="00514F67"/>
    <w:rsid w:val="00515D55"/>
    <w:rsid w:val="00516006"/>
    <w:rsid w:val="00516977"/>
    <w:rsid w:val="0052053B"/>
    <w:rsid w:val="00522BB8"/>
    <w:rsid w:val="00522FE6"/>
    <w:rsid w:val="005230D4"/>
    <w:rsid w:val="00523B82"/>
    <w:rsid w:val="00527EE7"/>
    <w:rsid w:val="00531A1F"/>
    <w:rsid w:val="00531F9F"/>
    <w:rsid w:val="005326BA"/>
    <w:rsid w:val="00532B26"/>
    <w:rsid w:val="00534A11"/>
    <w:rsid w:val="00534D2D"/>
    <w:rsid w:val="0054091E"/>
    <w:rsid w:val="005411D7"/>
    <w:rsid w:val="00541EDF"/>
    <w:rsid w:val="00542F29"/>
    <w:rsid w:val="00542F4A"/>
    <w:rsid w:val="005430DB"/>
    <w:rsid w:val="0054399A"/>
    <w:rsid w:val="00544F48"/>
    <w:rsid w:val="00546E3D"/>
    <w:rsid w:val="00552217"/>
    <w:rsid w:val="0055259C"/>
    <w:rsid w:val="00552807"/>
    <w:rsid w:val="00553CE4"/>
    <w:rsid w:val="00555C14"/>
    <w:rsid w:val="00555E98"/>
    <w:rsid w:val="00557C71"/>
    <w:rsid w:val="00557F34"/>
    <w:rsid w:val="00560554"/>
    <w:rsid w:val="00561BE5"/>
    <w:rsid w:val="005621C9"/>
    <w:rsid w:val="0056226A"/>
    <w:rsid w:val="00563D67"/>
    <w:rsid w:val="005659B6"/>
    <w:rsid w:val="005668AE"/>
    <w:rsid w:val="005668FF"/>
    <w:rsid w:val="0056733E"/>
    <w:rsid w:val="00567831"/>
    <w:rsid w:val="00567B9D"/>
    <w:rsid w:val="00567BB8"/>
    <w:rsid w:val="00567CB8"/>
    <w:rsid w:val="0057096D"/>
    <w:rsid w:val="00573CE3"/>
    <w:rsid w:val="00576B08"/>
    <w:rsid w:val="0058009E"/>
    <w:rsid w:val="00580D3C"/>
    <w:rsid w:val="00581121"/>
    <w:rsid w:val="005812D3"/>
    <w:rsid w:val="00581988"/>
    <w:rsid w:val="00582672"/>
    <w:rsid w:val="005830CE"/>
    <w:rsid w:val="00583EA6"/>
    <w:rsid w:val="00587AB5"/>
    <w:rsid w:val="0059060B"/>
    <w:rsid w:val="00590F91"/>
    <w:rsid w:val="005918F4"/>
    <w:rsid w:val="00592F30"/>
    <w:rsid w:val="00592FAC"/>
    <w:rsid w:val="00594A10"/>
    <w:rsid w:val="00596799"/>
    <w:rsid w:val="005971C5"/>
    <w:rsid w:val="0059759D"/>
    <w:rsid w:val="00597771"/>
    <w:rsid w:val="005979D8"/>
    <w:rsid w:val="00597A0C"/>
    <w:rsid w:val="005A2789"/>
    <w:rsid w:val="005A3F92"/>
    <w:rsid w:val="005A4B78"/>
    <w:rsid w:val="005A78F0"/>
    <w:rsid w:val="005B09DD"/>
    <w:rsid w:val="005B1C91"/>
    <w:rsid w:val="005B3BD3"/>
    <w:rsid w:val="005B40A3"/>
    <w:rsid w:val="005B54B6"/>
    <w:rsid w:val="005B5A93"/>
    <w:rsid w:val="005B6607"/>
    <w:rsid w:val="005B69E1"/>
    <w:rsid w:val="005C46B2"/>
    <w:rsid w:val="005C4822"/>
    <w:rsid w:val="005C4C1B"/>
    <w:rsid w:val="005C626F"/>
    <w:rsid w:val="005D07AC"/>
    <w:rsid w:val="005D14F2"/>
    <w:rsid w:val="005D2EAB"/>
    <w:rsid w:val="005D4A1F"/>
    <w:rsid w:val="005D70B4"/>
    <w:rsid w:val="005D7EC6"/>
    <w:rsid w:val="005E765C"/>
    <w:rsid w:val="005E7AED"/>
    <w:rsid w:val="005F1157"/>
    <w:rsid w:val="005F1AD9"/>
    <w:rsid w:val="005F22FF"/>
    <w:rsid w:val="005F3D1E"/>
    <w:rsid w:val="005F422B"/>
    <w:rsid w:val="005F5F71"/>
    <w:rsid w:val="005F6061"/>
    <w:rsid w:val="005F629B"/>
    <w:rsid w:val="005F655E"/>
    <w:rsid w:val="00600548"/>
    <w:rsid w:val="00600CBC"/>
    <w:rsid w:val="0060278C"/>
    <w:rsid w:val="0060281A"/>
    <w:rsid w:val="0060390E"/>
    <w:rsid w:val="00603FBA"/>
    <w:rsid w:val="00604842"/>
    <w:rsid w:val="006062E6"/>
    <w:rsid w:val="00611FC5"/>
    <w:rsid w:val="00613FB4"/>
    <w:rsid w:val="006141FA"/>
    <w:rsid w:val="00614229"/>
    <w:rsid w:val="00614561"/>
    <w:rsid w:val="00614BE3"/>
    <w:rsid w:val="00620210"/>
    <w:rsid w:val="00620E3E"/>
    <w:rsid w:val="00621A13"/>
    <w:rsid w:val="00621D5C"/>
    <w:rsid w:val="00622108"/>
    <w:rsid w:val="00622AFD"/>
    <w:rsid w:val="00622B5E"/>
    <w:rsid w:val="00622DF0"/>
    <w:rsid w:val="00623D01"/>
    <w:rsid w:val="006251E6"/>
    <w:rsid w:val="006254D8"/>
    <w:rsid w:val="00625D97"/>
    <w:rsid w:val="00630094"/>
    <w:rsid w:val="00632C34"/>
    <w:rsid w:val="006366A3"/>
    <w:rsid w:val="00636795"/>
    <w:rsid w:val="00637C23"/>
    <w:rsid w:val="00640B76"/>
    <w:rsid w:val="00642617"/>
    <w:rsid w:val="00646255"/>
    <w:rsid w:val="00647D13"/>
    <w:rsid w:val="00647D66"/>
    <w:rsid w:val="006516A9"/>
    <w:rsid w:val="00653527"/>
    <w:rsid w:val="00653534"/>
    <w:rsid w:val="00653721"/>
    <w:rsid w:val="00654717"/>
    <w:rsid w:val="00654EE9"/>
    <w:rsid w:val="00656173"/>
    <w:rsid w:val="00661E93"/>
    <w:rsid w:val="00662280"/>
    <w:rsid w:val="00663043"/>
    <w:rsid w:val="00664AD0"/>
    <w:rsid w:val="00665622"/>
    <w:rsid w:val="00670535"/>
    <w:rsid w:val="0067134B"/>
    <w:rsid w:val="00672FFC"/>
    <w:rsid w:val="00673E0C"/>
    <w:rsid w:val="00675378"/>
    <w:rsid w:val="0067707F"/>
    <w:rsid w:val="006800DB"/>
    <w:rsid w:val="00680A16"/>
    <w:rsid w:val="00686990"/>
    <w:rsid w:val="0069142F"/>
    <w:rsid w:val="00691878"/>
    <w:rsid w:val="00692433"/>
    <w:rsid w:val="00693004"/>
    <w:rsid w:val="00693507"/>
    <w:rsid w:val="00693BDF"/>
    <w:rsid w:val="00695346"/>
    <w:rsid w:val="00697E94"/>
    <w:rsid w:val="006A06CF"/>
    <w:rsid w:val="006A08C5"/>
    <w:rsid w:val="006A4018"/>
    <w:rsid w:val="006A5248"/>
    <w:rsid w:val="006A5934"/>
    <w:rsid w:val="006A7950"/>
    <w:rsid w:val="006A7B56"/>
    <w:rsid w:val="006B19CB"/>
    <w:rsid w:val="006B1DB1"/>
    <w:rsid w:val="006B1E76"/>
    <w:rsid w:val="006B2F59"/>
    <w:rsid w:val="006B2F89"/>
    <w:rsid w:val="006B319B"/>
    <w:rsid w:val="006B3E8D"/>
    <w:rsid w:val="006B477C"/>
    <w:rsid w:val="006B49F0"/>
    <w:rsid w:val="006B75BE"/>
    <w:rsid w:val="006C00C9"/>
    <w:rsid w:val="006C3A60"/>
    <w:rsid w:val="006C3DFC"/>
    <w:rsid w:val="006C5ED4"/>
    <w:rsid w:val="006C6CE2"/>
    <w:rsid w:val="006C7F4B"/>
    <w:rsid w:val="006D0701"/>
    <w:rsid w:val="006D2B69"/>
    <w:rsid w:val="006D2E2E"/>
    <w:rsid w:val="006D3134"/>
    <w:rsid w:val="006D45EC"/>
    <w:rsid w:val="006D4D34"/>
    <w:rsid w:val="006D4D79"/>
    <w:rsid w:val="006D7099"/>
    <w:rsid w:val="006E03BD"/>
    <w:rsid w:val="006E0A9C"/>
    <w:rsid w:val="006E0E3A"/>
    <w:rsid w:val="006E464E"/>
    <w:rsid w:val="006E4857"/>
    <w:rsid w:val="006E4CAB"/>
    <w:rsid w:val="006E51CF"/>
    <w:rsid w:val="006E7529"/>
    <w:rsid w:val="006F5360"/>
    <w:rsid w:val="006F5BEF"/>
    <w:rsid w:val="006F68C7"/>
    <w:rsid w:val="006F7038"/>
    <w:rsid w:val="0070261E"/>
    <w:rsid w:val="00703957"/>
    <w:rsid w:val="00703E1B"/>
    <w:rsid w:val="00704E4C"/>
    <w:rsid w:val="00704F3A"/>
    <w:rsid w:val="00705652"/>
    <w:rsid w:val="00706AF6"/>
    <w:rsid w:val="007078B6"/>
    <w:rsid w:val="00707974"/>
    <w:rsid w:val="007138DD"/>
    <w:rsid w:val="00713EE7"/>
    <w:rsid w:val="00715488"/>
    <w:rsid w:val="00715511"/>
    <w:rsid w:val="00715E8A"/>
    <w:rsid w:val="00717070"/>
    <w:rsid w:val="00717453"/>
    <w:rsid w:val="00720828"/>
    <w:rsid w:val="00721C16"/>
    <w:rsid w:val="007241FF"/>
    <w:rsid w:val="007246FA"/>
    <w:rsid w:val="00727247"/>
    <w:rsid w:val="00727909"/>
    <w:rsid w:val="00730241"/>
    <w:rsid w:val="0073129B"/>
    <w:rsid w:val="00731A66"/>
    <w:rsid w:val="00732619"/>
    <w:rsid w:val="00732C0C"/>
    <w:rsid w:val="007341E7"/>
    <w:rsid w:val="0073458B"/>
    <w:rsid w:val="007346A1"/>
    <w:rsid w:val="007354F7"/>
    <w:rsid w:val="00735ED7"/>
    <w:rsid w:val="00737F08"/>
    <w:rsid w:val="00740C56"/>
    <w:rsid w:val="00742259"/>
    <w:rsid w:val="00742A8B"/>
    <w:rsid w:val="00742B32"/>
    <w:rsid w:val="007449CF"/>
    <w:rsid w:val="00745CF1"/>
    <w:rsid w:val="007466FD"/>
    <w:rsid w:val="00746AE1"/>
    <w:rsid w:val="00747DF7"/>
    <w:rsid w:val="00751033"/>
    <w:rsid w:val="00751AEC"/>
    <w:rsid w:val="00752C25"/>
    <w:rsid w:val="0075491D"/>
    <w:rsid w:val="00756971"/>
    <w:rsid w:val="00760C39"/>
    <w:rsid w:val="00761A97"/>
    <w:rsid w:val="007625F9"/>
    <w:rsid w:val="00763CE0"/>
    <w:rsid w:val="00763F46"/>
    <w:rsid w:val="007677B0"/>
    <w:rsid w:val="00767883"/>
    <w:rsid w:val="00770BF8"/>
    <w:rsid w:val="00771048"/>
    <w:rsid w:val="00772326"/>
    <w:rsid w:val="0077516E"/>
    <w:rsid w:val="00775561"/>
    <w:rsid w:val="0077654A"/>
    <w:rsid w:val="0077691B"/>
    <w:rsid w:val="0077739C"/>
    <w:rsid w:val="007776DA"/>
    <w:rsid w:val="00777F0B"/>
    <w:rsid w:val="0078254E"/>
    <w:rsid w:val="00782A0B"/>
    <w:rsid w:val="007834A0"/>
    <w:rsid w:val="00783E47"/>
    <w:rsid w:val="00784B50"/>
    <w:rsid w:val="00785702"/>
    <w:rsid w:val="0078661E"/>
    <w:rsid w:val="007914AC"/>
    <w:rsid w:val="007922A4"/>
    <w:rsid w:val="00793678"/>
    <w:rsid w:val="00794A9B"/>
    <w:rsid w:val="00794D12"/>
    <w:rsid w:val="00795A9A"/>
    <w:rsid w:val="00796329"/>
    <w:rsid w:val="00796CE1"/>
    <w:rsid w:val="00797FA9"/>
    <w:rsid w:val="007A111E"/>
    <w:rsid w:val="007A1832"/>
    <w:rsid w:val="007A1F10"/>
    <w:rsid w:val="007A514E"/>
    <w:rsid w:val="007A7E8F"/>
    <w:rsid w:val="007B1307"/>
    <w:rsid w:val="007B1919"/>
    <w:rsid w:val="007B378C"/>
    <w:rsid w:val="007B3E35"/>
    <w:rsid w:val="007B5E28"/>
    <w:rsid w:val="007B60B1"/>
    <w:rsid w:val="007B6D35"/>
    <w:rsid w:val="007B711B"/>
    <w:rsid w:val="007B72E3"/>
    <w:rsid w:val="007C1A8F"/>
    <w:rsid w:val="007C1D04"/>
    <w:rsid w:val="007C2E02"/>
    <w:rsid w:val="007C41B1"/>
    <w:rsid w:val="007C4B85"/>
    <w:rsid w:val="007C5AD4"/>
    <w:rsid w:val="007C62D5"/>
    <w:rsid w:val="007D03A3"/>
    <w:rsid w:val="007D5898"/>
    <w:rsid w:val="007D63DE"/>
    <w:rsid w:val="007D75DC"/>
    <w:rsid w:val="007D7C2F"/>
    <w:rsid w:val="007D7DF2"/>
    <w:rsid w:val="007E0E0C"/>
    <w:rsid w:val="007E1E7D"/>
    <w:rsid w:val="007E5529"/>
    <w:rsid w:val="007E6B51"/>
    <w:rsid w:val="007E756F"/>
    <w:rsid w:val="007E7B12"/>
    <w:rsid w:val="007F02A5"/>
    <w:rsid w:val="007F04E5"/>
    <w:rsid w:val="007F0611"/>
    <w:rsid w:val="007F0861"/>
    <w:rsid w:val="007F16EB"/>
    <w:rsid w:val="007F322A"/>
    <w:rsid w:val="007F33F3"/>
    <w:rsid w:val="007F36B2"/>
    <w:rsid w:val="007F4355"/>
    <w:rsid w:val="007F4D5A"/>
    <w:rsid w:val="007F5660"/>
    <w:rsid w:val="007F5BCD"/>
    <w:rsid w:val="007F5D04"/>
    <w:rsid w:val="007F6A3C"/>
    <w:rsid w:val="007F6C9B"/>
    <w:rsid w:val="007F6F47"/>
    <w:rsid w:val="008008BB"/>
    <w:rsid w:val="00800914"/>
    <w:rsid w:val="00800C11"/>
    <w:rsid w:val="00802122"/>
    <w:rsid w:val="0080337D"/>
    <w:rsid w:val="008042A4"/>
    <w:rsid w:val="008046E4"/>
    <w:rsid w:val="0080699B"/>
    <w:rsid w:val="00807486"/>
    <w:rsid w:val="00807EE9"/>
    <w:rsid w:val="00810B0C"/>
    <w:rsid w:val="0081138D"/>
    <w:rsid w:val="008126AE"/>
    <w:rsid w:val="00812F6E"/>
    <w:rsid w:val="00812F80"/>
    <w:rsid w:val="00813A8E"/>
    <w:rsid w:val="008144CE"/>
    <w:rsid w:val="00814EC4"/>
    <w:rsid w:val="0081770E"/>
    <w:rsid w:val="00817CE0"/>
    <w:rsid w:val="00817EA7"/>
    <w:rsid w:val="008203E8"/>
    <w:rsid w:val="00821C6C"/>
    <w:rsid w:val="0082249C"/>
    <w:rsid w:val="00822A14"/>
    <w:rsid w:val="0082440B"/>
    <w:rsid w:val="00825AD6"/>
    <w:rsid w:val="00825F23"/>
    <w:rsid w:val="00827769"/>
    <w:rsid w:val="00831CC9"/>
    <w:rsid w:val="00831FF2"/>
    <w:rsid w:val="0083248D"/>
    <w:rsid w:val="00833656"/>
    <w:rsid w:val="00833E53"/>
    <w:rsid w:val="00834BB4"/>
    <w:rsid w:val="008353FD"/>
    <w:rsid w:val="00837F08"/>
    <w:rsid w:val="00841F82"/>
    <w:rsid w:val="008422DB"/>
    <w:rsid w:val="008433DC"/>
    <w:rsid w:val="00843BAC"/>
    <w:rsid w:val="008452C2"/>
    <w:rsid w:val="008458BF"/>
    <w:rsid w:val="008462DF"/>
    <w:rsid w:val="0084723A"/>
    <w:rsid w:val="00850AE6"/>
    <w:rsid w:val="00853324"/>
    <w:rsid w:val="0085355A"/>
    <w:rsid w:val="00853B10"/>
    <w:rsid w:val="0085423C"/>
    <w:rsid w:val="00855889"/>
    <w:rsid w:val="0085692B"/>
    <w:rsid w:val="00860779"/>
    <w:rsid w:val="008607C2"/>
    <w:rsid w:val="00861302"/>
    <w:rsid w:val="00862F15"/>
    <w:rsid w:val="00864329"/>
    <w:rsid w:val="00864513"/>
    <w:rsid w:val="00866825"/>
    <w:rsid w:val="00866E5D"/>
    <w:rsid w:val="00867469"/>
    <w:rsid w:val="00867C19"/>
    <w:rsid w:val="00871417"/>
    <w:rsid w:val="008717D9"/>
    <w:rsid w:val="00872440"/>
    <w:rsid w:val="0087398D"/>
    <w:rsid w:val="00874196"/>
    <w:rsid w:val="00874287"/>
    <w:rsid w:val="00874B83"/>
    <w:rsid w:val="00877012"/>
    <w:rsid w:val="00881313"/>
    <w:rsid w:val="00881F52"/>
    <w:rsid w:val="008821C7"/>
    <w:rsid w:val="0088284D"/>
    <w:rsid w:val="00883996"/>
    <w:rsid w:val="0088413C"/>
    <w:rsid w:val="008850D2"/>
    <w:rsid w:val="008868C4"/>
    <w:rsid w:val="0089079A"/>
    <w:rsid w:val="0089162C"/>
    <w:rsid w:val="00891721"/>
    <w:rsid w:val="008928DC"/>
    <w:rsid w:val="00893962"/>
    <w:rsid w:val="00894050"/>
    <w:rsid w:val="008973CA"/>
    <w:rsid w:val="00897559"/>
    <w:rsid w:val="008978C1"/>
    <w:rsid w:val="008A2DF4"/>
    <w:rsid w:val="008A4015"/>
    <w:rsid w:val="008A46F5"/>
    <w:rsid w:val="008A493D"/>
    <w:rsid w:val="008A543B"/>
    <w:rsid w:val="008A5CE6"/>
    <w:rsid w:val="008A6BF5"/>
    <w:rsid w:val="008B361B"/>
    <w:rsid w:val="008B7315"/>
    <w:rsid w:val="008B7CE7"/>
    <w:rsid w:val="008C0B29"/>
    <w:rsid w:val="008C12D8"/>
    <w:rsid w:val="008C2ECD"/>
    <w:rsid w:val="008C5ACC"/>
    <w:rsid w:val="008D1B1E"/>
    <w:rsid w:val="008D2C80"/>
    <w:rsid w:val="008D310F"/>
    <w:rsid w:val="008D44AA"/>
    <w:rsid w:val="008D5928"/>
    <w:rsid w:val="008D59AA"/>
    <w:rsid w:val="008E01B3"/>
    <w:rsid w:val="008E0222"/>
    <w:rsid w:val="008E219C"/>
    <w:rsid w:val="008E2353"/>
    <w:rsid w:val="008E3801"/>
    <w:rsid w:val="008E4AB3"/>
    <w:rsid w:val="008E62FF"/>
    <w:rsid w:val="008E6ABC"/>
    <w:rsid w:val="008E775E"/>
    <w:rsid w:val="008F0F2B"/>
    <w:rsid w:val="008F1B6F"/>
    <w:rsid w:val="008F1C97"/>
    <w:rsid w:val="008F319C"/>
    <w:rsid w:val="008F381B"/>
    <w:rsid w:val="008F3F35"/>
    <w:rsid w:val="008F44D2"/>
    <w:rsid w:val="008F57F1"/>
    <w:rsid w:val="008F5AE3"/>
    <w:rsid w:val="008F6B43"/>
    <w:rsid w:val="008F7192"/>
    <w:rsid w:val="009002A6"/>
    <w:rsid w:val="009005A5"/>
    <w:rsid w:val="00900AB5"/>
    <w:rsid w:val="00900BB6"/>
    <w:rsid w:val="00901C0B"/>
    <w:rsid w:val="009031FE"/>
    <w:rsid w:val="00904823"/>
    <w:rsid w:val="00905314"/>
    <w:rsid w:val="009056FB"/>
    <w:rsid w:val="00905B44"/>
    <w:rsid w:val="009110F6"/>
    <w:rsid w:val="00911C5B"/>
    <w:rsid w:val="0091204E"/>
    <w:rsid w:val="009125B5"/>
    <w:rsid w:val="0091261D"/>
    <w:rsid w:val="00912D57"/>
    <w:rsid w:val="009137E5"/>
    <w:rsid w:val="00913B3D"/>
    <w:rsid w:val="0091508A"/>
    <w:rsid w:val="00917636"/>
    <w:rsid w:val="0091775D"/>
    <w:rsid w:val="00920402"/>
    <w:rsid w:val="00923AE5"/>
    <w:rsid w:val="00924887"/>
    <w:rsid w:val="00924AB9"/>
    <w:rsid w:val="00925458"/>
    <w:rsid w:val="009254E0"/>
    <w:rsid w:val="00925D58"/>
    <w:rsid w:val="00925E33"/>
    <w:rsid w:val="00925EDA"/>
    <w:rsid w:val="0092610A"/>
    <w:rsid w:val="009262BE"/>
    <w:rsid w:val="00926DD6"/>
    <w:rsid w:val="009309D6"/>
    <w:rsid w:val="00931228"/>
    <w:rsid w:val="009320FC"/>
    <w:rsid w:val="009325F1"/>
    <w:rsid w:val="00932D69"/>
    <w:rsid w:val="009340E4"/>
    <w:rsid w:val="00935730"/>
    <w:rsid w:val="00936722"/>
    <w:rsid w:val="00940834"/>
    <w:rsid w:val="00941832"/>
    <w:rsid w:val="00941DF8"/>
    <w:rsid w:val="00942DE5"/>
    <w:rsid w:val="009431AF"/>
    <w:rsid w:val="009438D0"/>
    <w:rsid w:val="00944C55"/>
    <w:rsid w:val="00944EE8"/>
    <w:rsid w:val="009468C2"/>
    <w:rsid w:val="0095070B"/>
    <w:rsid w:val="00950F49"/>
    <w:rsid w:val="00952265"/>
    <w:rsid w:val="00952698"/>
    <w:rsid w:val="0095301B"/>
    <w:rsid w:val="00953577"/>
    <w:rsid w:val="00953BD7"/>
    <w:rsid w:val="00960097"/>
    <w:rsid w:val="0096202A"/>
    <w:rsid w:val="009623CC"/>
    <w:rsid w:val="00962BC2"/>
    <w:rsid w:val="00965C2B"/>
    <w:rsid w:val="00967600"/>
    <w:rsid w:val="00967DEA"/>
    <w:rsid w:val="00970E48"/>
    <w:rsid w:val="00971ECB"/>
    <w:rsid w:val="00973AA8"/>
    <w:rsid w:val="00974431"/>
    <w:rsid w:val="009747B0"/>
    <w:rsid w:val="009749B0"/>
    <w:rsid w:val="00975EC4"/>
    <w:rsid w:val="009762C3"/>
    <w:rsid w:val="009762EB"/>
    <w:rsid w:val="009770E1"/>
    <w:rsid w:val="00977E64"/>
    <w:rsid w:val="0098498F"/>
    <w:rsid w:val="00986B27"/>
    <w:rsid w:val="00987F61"/>
    <w:rsid w:val="009924F4"/>
    <w:rsid w:val="009932AC"/>
    <w:rsid w:val="00993FC6"/>
    <w:rsid w:val="00994562"/>
    <w:rsid w:val="00994FB7"/>
    <w:rsid w:val="00995C0C"/>
    <w:rsid w:val="00996305"/>
    <w:rsid w:val="009964FA"/>
    <w:rsid w:val="00996633"/>
    <w:rsid w:val="009A22AA"/>
    <w:rsid w:val="009A2B7A"/>
    <w:rsid w:val="009A2C11"/>
    <w:rsid w:val="009A4F8E"/>
    <w:rsid w:val="009A5CD1"/>
    <w:rsid w:val="009A5EEB"/>
    <w:rsid w:val="009B03E9"/>
    <w:rsid w:val="009B089B"/>
    <w:rsid w:val="009B3EBF"/>
    <w:rsid w:val="009B6337"/>
    <w:rsid w:val="009B6BA2"/>
    <w:rsid w:val="009C0176"/>
    <w:rsid w:val="009C03A8"/>
    <w:rsid w:val="009C5B04"/>
    <w:rsid w:val="009C5D71"/>
    <w:rsid w:val="009C6200"/>
    <w:rsid w:val="009C67DE"/>
    <w:rsid w:val="009C6CB2"/>
    <w:rsid w:val="009C76A3"/>
    <w:rsid w:val="009C78F4"/>
    <w:rsid w:val="009C7A85"/>
    <w:rsid w:val="009C7F29"/>
    <w:rsid w:val="009D0118"/>
    <w:rsid w:val="009D03AB"/>
    <w:rsid w:val="009D040E"/>
    <w:rsid w:val="009D1C98"/>
    <w:rsid w:val="009D2B16"/>
    <w:rsid w:val="009D35B8"/>
    <w:rsid w:val="009D5312"/>
    <w:rsid w:val="009D5412"/>
    <w:rsid w:val="009D5815"/>
    <w:rsid w:val="009D6539"/>
    <w:rsid w:val="009D6D89"/>
    <w:rsid w:val="009D7712"/>
    <w:rsid w:val="009E12F1"/>
    <w:rsid w:val="009E2084"/>
    <w:rsid w:val="009E3F5D"/>
    <w:rsid w:val="009E44D8"/>
    <w:rsid w:val="009E5BE3"/>
    <w:rsid w:val="009E67EA"/>
    <w:rsid w:val="009E7713"/>
    <w:rsid w:val="009F1975"/>
    <w:rsid w:val="009F1E98"/>
    <w:rsid w:val="009F237F"/>
    <w:rsid w:val="009F2E50"/>
    <w:rsid w:val="009F5251"/>
    <w:rsid w:val="009F5C76"/>
    <w:rsid w:val="009F659F"/>
    <w:rsid w:val="009F6634"/>
    <w:rsid w:val="009F7297"/>
    <w:rsid w:val="009F7424"/>
    <w:rsid w:val="00A0207A"/>
    <w:rsid w:val="00A03E73"/>
    <w:rsid w:val="00A03F35"/>
    <w:rsid w:val="00A04B88"/>
    <w:rsid w:val="00A04DA8"/>
    <w:rsid w:val="00A060EF"/>
    <w:rsid w:val="00A06468"/>
    <w:rsid w:val="00A10487"/>
    <w:rsid w:val="00A10861"/>
    <w:rsid w:val="00A10AEE"/>
    <w:rsid w:val="00A11464"/>
    <w:rsid w:val="00A12169"/>
    <w:rsid w:val="00A1258F"/>
    <w:rsid w:val="00A12E3B"/>
    <w:rsid w:val="00A12EB1"/>
    <w:rsid w:val="00A13308"/>
    <w:rsid w:val="00A15E0A"/>
    <w:rsid w:val="00A23786"/>
    <w:rsid w:val="00A24126"/>
    <w:rsid w:val="00A2643F"/>
    <w:rsid w:val="00A26A55"/>
    <w:rsid w:val="00A2712B"/>
    <w:rsid w:val="00A278A9"/>
    <w:rsid w:val="00A32416"/>
    <w:rsid w:val="00A333A2"/>
    <w:rsid w:val="00A354FA"/>
    <w:rsid w:val="00A35747"/>
    <w:rsid w:val="00A36474"/>
    <w:rsid w:val="00A41850"/>
    <w:rsid w:val="00A432E1"/>
    <w:rsid w:val="00A45266"/>
    <w:rsid w:val="00A469AE"/>
    <w:rsid w:val="00A475FB"/>
    <w:rsid w:val="00A511DB"/>
    <w:rsid w:val="00A517E6"/>
    <w:rsid w:val="00A52DA7"/>
    <w:rsid w:val="00A52F32"/>
    <w:rsid w:val="00A53CE6"/>
    <w:rsid w:val="00A53E61"/>
    <w:rsid w:val="00A55854"/>
    <w:rsid w:val="00A63340"/>
    <w:rsid w:val="00A64F37"/>
    <w:rsid w:val="00A6627D"/>
    <w:rsid w:val="00A6649D"/>
    <w:rsid w:val="00A67223"/>
    <w:rsid w:val="00A6751C"/>
    <w:rsid w:val="00A67671"/>
    <w:rsid w:val="00A679EA"/>
    <w:rsid w:val="00A70FB6"/>
    <w:rsid w:val="00A72168"/>
    <w:rsid w:val="00A72435"/>
    <w:rsid w:val="00A730E7"/>
    <w:rsid w:val="00A73E98"/>
    <w:rsid w:val="00A80136"/>
    <w:rsid w:val="00A8038C"/>
    <w:rsid w:val="00A80BEA"/>
    <w:rsid w:val="00A8185A"/>
    <w:rsid w:val="00A81A29"/>
    <w:rsid w:val="00A821CC"/>
    <w:rsid w:val="00A8226E"/>
    <w:rsid w:val="00A834A7"/>
    <w:rsid w:val="00A838E5"/>
    <w:rsid w:val="00A85D1D"/>
    <w:rsid w:val="00A92812"/>
    <w:rsid w:val="00A9379B"/>
    <w:rsid w:val="00A938AC"/>
    <w:rsid w:val="00A946DA"/>
    <w:rsid w:val="00A9475F"/>
    <w:rsid w:val="00A952E8"/>
    <w:rsid w:val="00A96223"/>
    <w:rsid w:val="00AA34E0"/>
    <w:rsid w:val="00AA4B11"/>
    <w:rsid w:val="00AA4F42"/>
    <w:rsid w:val="00AA6D37"/>
    <w:rsid w:val="00AA6D8C"/>
    <w:rsid w:val="00AA73AF"/>
    <w:rsid w:val="00AB03AA"/>
    <w:rsid w:val="00AB1CEC"/>
    <w:rsid w:val="00AB1E0A"/>
    <w:rsid w:val="00AB24B4"/>
    <w:rsid w:val="00AB4915"/>
    <w:rsid w:val="00AB5419"/>
    <w:rsid w:val="00AB6BC9"/>
    <w:rsid w:val="00AC039F"/>
    <w:rsid w:val="00AC0AE1"/>
    <w:rsid w:val="00AC0BF3"/>
    <w:rsid w:val="00AC0C61"/>
    <w:rsid w:val="00AC2056"/>
    <w:rsid w:val="00AC2197"/>
    <w:rsid w:val="00AC3B54"/>
    <w:rsid w:val="00AC3C7C"/>
    <w:rsid w:val="00AC4022"/>
    <w:rsid w:val="00AC44DA"/>
    <w:rsid w:val="00AC4C94"/>
    <w:rsid w:val="00AC5D7C"/>
    <w:rsid w:val="00AC7190"/>
    <w:rsid w:val="00AD316E"/>
    <w:rsid w:val="00AD46A7"/>
    <w:rsid w:val="00AD4A8A"/>
    <w:rsid w:val="00AD7105"/>
    <w:rsid w:val="00AD7276"/>
    <w:rsid w:val="00AE16B6"/>
    <w:rsid w:val="00AE2348"/>
    <w:rsid w:val="00AE3444"/>
    <w:rsid w:val="00AE4835"/>
    <w:rsid w:val="00AE4B97"/>
    <w:rsid w:val="00AE5C85"/>
    <w:rsid w:val="00AE64CC"/>
    <w:rsid w:val="00AE69BD"/>
    <w:rsid w:val="00AF041A"/>
    <w:rsid w:val="00AF18E2"/>
    <w:rsid w:val="00AF21C0"/>
    <w:rsid w:val="00AF7445"/>
    <w:rsid w:val="00AF769E"/>
    <w:rsid w:val="00B01B68"/>
    <w:rsid w:val="00B02150"/>
    <w:rsid w:val="00B0237A"/>
    <w:rsid w:val="00B02EB7"/>
    <w:rsid w:val="00B0401F"/>
    <w:rsid w:val="00B05A0C"/>
    <w:rsid w:val="00B076BF"/>
    <w:rsid w:val="00B120BA"/>
    <w:rsid w:val="00B12141"/>
    <w:rsid w:val="00B127E9"/>
    <w:rsid w:val="00B131C3"/>
    <w:rsid w:val="00B14C2C"/>
    <w:rsid w:val="00B15C74"/>
    <w:rsid w:val="00B15D13"/>
    <w:rsid w:val="00B162E1"/>
    <w:rsid w:val="00B16753"/>
    <w:rsid w:val="00B20B76"/>
    <w:rsid w:val="00B219D7"/>
    <w:rsid w:val="00B21EA0"/>
    <w:rsid w:val="00B22320"/>
    <w:rsid w:val="00B22DBC"/>
    <w:rsid w:val="00B22DE8"/>
    <w:rsid w:val="00B23384"/>
    <w:rsid w:val="00B23432"/>
    <w:rsid w:val="00B2741B"/>
    <w:rsid w:val="00B30C67"/>
    <w:rsid w:val="00B3157C"/>
    <w:rsid w:val="00B32F94"/>
    <w:rsid w:val="00B338F3"/>
    <w:rsid w:val="00B33CFD"/>
    <w:rsid w:val="00B345AC"/>
    <w:rsid w:val="00B34D7F"/>
    <w:rsid w:val="00B3500A"/>
    <w:rsid w:val="00B35016"/>
    <w:rsid w:val="00B35202"/>
    <w:rsid w:val="00B35508"/>
    <w:rsid w:val="00B36499"/>
    <w:rsid w:val="00B36717"/>
    <w:rsid w:val="00B37023"/>
    <w:rsid w:val="00B37C2E"/>
    <w:rsid w:val="00B40E8D"/>
    <w:rsid w:val="00B414A7"/>
    <w:rsid w:val="00B45EB0"/>
    <w:rsid w:val="00B47316"/>
    <w:rsid w:val="00B47AC9"/>
    <w:rsid w:val="00B47F0B"/>
    <w:rsid w:val="00B50156"/>
    <w:rsid w:val="00B52771"/>
    <w:rsid w:val="00B5772A"/>
    <w:rsid w:val="00B579D2"/>
    <w:rsid w:val="00B60190"/>
    <w:rsid w:val="00B60834"/>
    <w:rsid w:val="00B60BBD"/>
    <w:rsid w:val="00B61DC9"/>
    <w:rsid w:val="00B62523"/>
    <w:rsid w:val="00B62AEF"/>
    <w:rsid w:val="00B62B57"/>
    <w:rsid w:val="00B62BAD"/>
    <w:rsid w:val="00B62D0D"/>
    <w:rsid w:val="00B63315"/>
    <w:rsid w:val="00B654E8"/>
    <w:rsid w:val="00B70476"/>
    <w:rsid w:val="00B710DB"/>
    <w:rsid w:val="00B7218C"/>
    <w:rsid w:val="00B72994"/>
    <w:rsid w:val="00B72AC5"/>
    <w:rsid w:val="00B7317B"/>
    <w:rsid w:val="00B73E4D"/>
    <w:rsid w:val="00B74371"/>
    <w:rsid w:val="00B74B90"/>
    <w:rsid w:val="00B75B08"/>
    <w:rsid w:val="00B760CF"/>
    <w:rsid w:val="00B77677"/>
    <w:rsid w:val="00B7783D"/>
    <w:rsid w:val="00B77C98"/>
    <w:rsid w:val="00B80B28"/>
    <w:rsid w:val="00B84AC9"/>
    <w:rsid w:val="00B85924"/>
    <w:rsid w:val="00B86393"/>
    <w:rsid w:val="00B86952"/>
    <w:rsid w:val="00B87162"/>
    <w:rsid w:val="00B92C78"/>
    <w:rsid w:val="00B9334F"/>
    <w:rsid w:val="00B946D7"/>
    <w:rsid w:val="00B95AF0"/>
    <w:rsid w:val="00BA028A"/>
    <w:rsid w:val="00BA048F"/>
    <w:rsid w:val="00BA0774"/>
    <w:rsid w:val="00BA2516"/>
    <w:rsid w:val="00BA29A2"/>
    <w:rsid w:val="00BA3880"/>
    <w:rsid w:val="00BA5D65"/>
    <w:rsid w:val="00BA654D"/>
    <w:rsid w:val="00BB07BE"/>
    <w:rsid w:val="00BB14DE"/>
    <w:rsid w:val="00BB1ADF"/>
    <w:rsid w:val="00BB254E"/>
    <w:rsid w:val="00BB299A"/>
    <w:rsid w:val="00BB31AA"/>
    <w:rsid w:val="00BB322B"/>
    <w:rsid w:val="00BB38C7"/>
    <w:rsid w:val="00BB3D41"/>
    <w:rsid w:val="00BB43DB"/>
    <w:rsid w:val="00BB6F7F"/>
    <w:rsid w:val="00BB7566"/>
    <w:rsid w:val="00BC2DCC"/>
    <w:rsid w:val="00BC33E3"/>
    <w:rsid w:val="00BC3F5D"/>
    <w:rsid w:val="00BC48FE"/>
    <w:rsid w:val="00BC5F13"/>
    <w:rsid w:val="00BC68C3"/>
    <w:rsid w:val="00BC691B"/>
    <w:rsid w:val="00BC698C"/>
    <w:rsid w:val="00BC794E"/>
    <w:rsid w:val="00BD006C"/>
    <w:rsid w:val="00BD0BC1"/>
    <w:rsid w:val="00BD1130"/>
    <w:rsid w:val="00BD1267"/>
    <w:rsid w:val="00BD20CC"/>
    <w:rsid w:val="00BD5077"/>
    <w:rsid w:val="00BE09D4"/>
    <w:rsid w:val="00BE19F1"/>
    <w:rsid w:val="00BE2378"/>
    <w:rsid w:val="00BE2DB5"/>
    <w:rsid w:val="00BE4210"/>
    <w:rsid w:val="00BE4796"/>
    <w:rsid w:val="00BE4E5E"/>
    <w:rsid w:val="00BE54FF"/>
    <w:rsid w:val="00BE5746"/>
    <w:rsid w:val="00BE5DCA"/>
    <w:rsid w:val="00BE665E"/>
    <w:rsid w:val="00BE7409"/>
    <w:rsid w:val="00BF1DEC"/>
    <w:rsid w:val="00BF2610"/>
    <w:rsid w:val="00BF2F1B"/>
    <w:rsid w:val="00BF400C"/>
    <w:rsid w:val="00BF624D"/>
    <w:rsid w:val="00BF786C"/>
    <w:rsid w:val="00BF7F7E"/>
    <w:rsid w:val="00C0591D"/>
    <w:rsid w:val="00C05FF6"/>
    <w:rsid w:val="00C06325"/>
    <w:rsid w:val="00C06957"/>
    <w:rsid w:val="00C10026"/>
    <w:rsid w:val="00C1030B"/>
    <w:rsid w:val="00C10C44"/>
    <w:rsid w:val="00C12E50"/>
    <w:rsid w:val="00C138A6"/>
    <w:rsid w:val="00C13C9F"/>
    <w:rsid w:val="00C1690A"/>
    <w:rsid w:val="00C201FF"/>
    <w:rsid w:val="00C21AE4"/>
    <w:rsid w:val="00C21EFD"/>
    <w:rsid w:val="00C224C9"/>
    <w:rsid w:val="00C23ED4"/>
    <w:rsid w:val="00C2448E"/>
    <w:rsid w:val="00C2563E"/>
    <w:rsid w:val="00C26879"/>
    <w:rsid w:val="00C27328"/>
    <w:rsid w:val="00C27362"/>
    <w:rsid w:val="00C324A9"/>
    <w:rsid w:val="00C34A43"/>
    <w:rsid w:val="00C3531B"/>
    <w:rsid w:val="00C354E7"/>
    <w:rsid w:val="00C36A5C"/>
    <w:rsid w:val="00C41E53"/>
    <w:rsid w:val="00C449DD"/>
    <w:rsid w:val="00C4529E"/>
    <w:rsid w:val="00C46B37"/>
    <w:rsid w:val="00C476F8"/>
    <w:rsid w:val="00C4785D"/>
    <w:rsid w:val="00C47DC3"/>
    <w:rsid w:val="00C5092B"/>
    <w:rsid w:val="00C5158D"/>
    <w:rsid w:val="00C5256E"/>
    <w:rsid w:val="00C52D2D"/>
    <w:rsid w:val="00C54BD6"/>
    <w:rsid w:val="00C562F6"/>
    <w:rsid w:val="00C563BA"/>
    <w:rsid w:val="00C568E2"/>
    <w:rsid w:val="00C57E3A"/>
    <w:rsid w:val="00C60580"/>
    <w:rsid w:val="00C612EE"/>
    <w:rsid w:val="00C64085"/>
    <w:rsid w:val="00C6573E"/>
    <w:rsid w:val="00C65751"/>
    <w:rsid w:val="00C65A0F"/>
    <w:rsid w:val="00C65EB4"/>
    <w:rsid w:val="00C66FF4"/>
    <w:rsid w:val="00C71873"/>
    <w:rsid w:val="00C7396F"/>
    <w:rsid w:val="00C75B1E"/>
    <w:rsid w:val="00C76FE6"/>
    <w:rsid w:val="00C80954"/>
    <w:rsid w:val="00C80D4C"/>
    <w:rsid w:val="00C81F1F"/>
    <w:rsid w:val="00C82359"/>
    <w:rsid w:val="00C82B2C"/>
    <w:rsid w:val="00C85360"/>
    <w:rsid w:val="00C86646"/>
    <w:rsid w:val="00C86CF0"/>
    <w:rsid w:val="00C873DD"/>
    <w:rsid w:val="00C87EE1"/>
    <w:rsid w:val="00C91CC0"/>
    <w:rsid w:val="00C92006"/>
    <w:rsid w:val="00C94147"/>
    <w:rsid w:val="00C94E6A"/>
    <w:rsid w:val="00C966CF"/>
    <w:rsid w:val="00C96792"/>
    <w:rsid w:val="00C96CAE"/>
    <w:rsid w:val="00C97521"/>
    <w:rsid w:val="00C97BBB"/>
    <w:rsid w:val="00CA2F71"/>
    <w:rsid w:val="00CA3323"/>
    <w:rsid w:val="00CA3BB2"/>
    <w:rsid w:val="00CA3BE2"/>
    <w:rsid w:val="00CA60EE"/>
    <w:rsid w:val="00CB0078"/>
    <w:rsid w:val="00CB1DB4"/>
    <w:rsid w:val="00CB2229"/>
    <w:rsid w:val="00CB2631"/>
    <w:rsid w:val="00CB3743"/>
    <w:rsid w:val="00CB4B0B"/>
    <w:rsid w:val="00CB75AE"/>
    <w:rsid w:val="00CB7ECF"/>
    <w:rsid w:val="00CC15B0"/>
    <w:rsid w:val="00CC2339"/>
    <w:rsid w:val="00CC2A9B"/>
    <w:rsid w:val="00CC2C9B"/>
    <w:rsid w:val="00CC343C"/>
    <w:rsid w:val="00CC3F82"/>
    <w:rsid w:val="00CC4942"/>
    <w:rsid w:val="00CC4A0C"/>
    <w:rsid w:val="00CC57D8"/>
    <w:rsid w:val="00CC63AF"/>
    <w:rsid w:val="00CC6627"/>
    <w:rsid w:val="00CC6A8A"/>
    <w:rsid w:val="00CC7FA4"/>
    <w:rsid w:val="00CD04AD"/>
    <w:rsid w:val="00CD0DEA"/>
    <w:rsid w:val="00CD0F67"/>
    <w:rsid w:val="00CD1AD8"/>
    <w:rsid w:val="00CD4A94"/>
    <w:rsid w:val="00CD5C6E"/>
    <w:rsid w:val="00CE2A21"/>
    <w:rsid w:val="00CE3DF6"/>
    <w:rsid w:val="00CE69B3"/>
    <w:rsid w:val="00CE6C91"/>
    <w:rsid w:val="00CE6D67"/>
    <w:rsid w:val="00CE6E99"/>
    <w:rsid w:val="00CE72C5"/>
    <w:rsid w:val="00CF0000"/>
    <w:rsid w:val="00CF03F8"/>
    <w:rsid w:val="00CF17BA"/>
    <w:rsid w:val="00CF189D"/>
    <w:rsid w:val="00CF5D75"/>
    <w:rsid w:val="00CF6400"/>
    <w:rsid w:val="00D003AA"/>
    <w:rsid w:val="00D0234E"/>
    <w:rsid w:val="00D035D3"/>
    <w:rsid w:val="00D056E4"/>
    <w:rsid w:val="00D06053"/>
    <w:rsid w:val="00D064A7"/>
    <w:rsid w:val="00D07954"/>
    <w:rsid w:val="00D11669"/>
    <w:rsid w:val="00D119E3"/>
    <w:rsid w:val="00D11A76"/>
    <w:rsid w:val="00D11B34"/>
    <w:rsid w:val="00D12D6D"/>
    <w:rsid w:val="00D12F06"/>
    <w:rsid w:val="00D14AD3"/>
    <w:rsid w:val="00D24525"/>
    <w:rsid w:val="00D24654"/>
    <w:rsid w:val="00D24CEB"/>
    <w:rsid w:val="00D25F2A"/>
    <w:rsid w:val="00D30680"/>
    <w:rsid w:val="00D30AAB"/>
    <w:rsid w:val="00D31873"/>
    <w:rsid w:val="00D337B5"/>
    <w:rsid w:val="00D37330"/>
    <w:rsid w:val="00D404EA"/>
    <w:rsid w:val="00D418B8"/>
    <w:rsid w:val="00D41F50"/>
    <w:rsid w:val="00D4319A"/>
    <w:rsid w:val="00D432CA"/>
    <w:rsid w:val="00D438E8"/>
    <w:rsid w:val="00D45B6A"/>
    <w:rsid w:val="00D460AA"/>
    <w:rsid w:val="00D503C8"/>
    <w:rsid w:val="00D52291"/>
    <w:rsid w:val="00D544B4"/>
    <w:rsid w:val="00D553B6"/>
    <w:rsid w:val="00D55629"/>
    <w:rsid w:val="00D55CA6"/>
    <w:rsid w:val="00D61894"/>
    <w:rsid w:val="00D61FE2"/>
    <w:rsid w:val="00D63420"/>
    <w:rsid w:val="00D63731"/>
    <w:rsid w:val="00D640DD"/>
    <w:rsid w:val="00D65EA4"/>
    <w:rsid w:val="00D66AE1"/>
    <w:rsid w:val="00D678CC"/>
    <w:rsid w:val="00D703D1"/>
    <w:rsid w:val="00D7049D"/>
    <w:rsid w:val="00D71B50"/>
    <w:rsid w:val="00D77306"/>
    <w:rsid w:val="00D773A7"/>
    <w:rsid w:val="00D802CD"/>
    <w:rsid w:val="00D80399"/>
    <w:rsid w:val="00D80E37"/>
    <w:rsid w:val="00D82418"/>
    <w:rsid w:val="00D90433"/>
    <w:rsid w:val="00D9339D"/>
    <w:rsid w:val="00D93B1E"/>
    <w:rsid w:val="00D93B53"/>
    <w:rsid w:val="00D95ED6"/>
    <w:rsid w:val="00DA0CCC"/>
    <w:rsid w:val="00DA1524"/>
    <w:rsid w:val="00DA154F"/>
    <w:rsid w:val="00DA1C18"/>
    <w:rsid w:val="00DA21FE"/>
    <w:rsid w:val="00DA24E6"/>
    <w:rsid w:val="00DA435F"/>
    <w:rsid w:val="00DA4421"/>
    <w:rsid w:val="00DA5C28"/>
    <w:rsid w:val="00DA64CF"/>
    <w:rsid w:val="00DA7E17"/>
    <w:rsid w:val="00DB1BE0"/>
    <w:rsid w:val="00DB241F"/>
    <w:rsid w:val="00DB2C72"/>
    <w:rsid w:val="00DB4005"/>
    <w:rsid w:val="00DB4F39"/>
    <w:rsid w:val="00DB539E"/>
    <w:rsid w:val="00DB5968"/>
    <w:rsid w:val="00DB6C83"/>
    <w:rsid w:val="00DC0D4F"/>
    <w:rsid w:val="00DC3934"/>
    <w:rsid w:val="00DC54BC"/>
    <w:rsid w:val="00DC54BF"/>
    <w:rsid w:val="00DC5A91"/>
    <w:rsid w:val="00DC7BCD"/>
    <w:rsid w:val="00DC7F48"/>
    <w:rsid w:val="00DD096B"/>
    <w:rsid w:val="00DD2378"/>
    <w:rsid w:val="00DD7791"/>
    <w:rsid w:val="00DE326E"/>
    <w:rsid w:val="00DE3EA1"/>
    <w:rsid w:val="00DE44CC"/>
    <w:rsid w:val="00DE6B5B"/>
    <w:rsid w:val="00DE6BCC"/>
    <w:rsid w:val="00DE748E"/>
    <w:rsid w:val="00DE79E6"/>
    <w:rsid w:val="00DF131C"/>
    <w:rsid w:val="00DF3FB6"/>
    <w:rsid w:val="00DF5205"/>
    <w:rsid w:val="00DF5E22"/>
    <w:rsid w:val="00DF6C9D"/>
    <w:rsid w:val="00DF73B9"/>
    <w:rsid w:val="00E00677"/>
    <w:rsid w:val="00E02A7C"/>
    <w:rsid w:val="00E02E7D"/>
    <w:rsid w:val="00E0394C"/>
    <w:rsid w:val="00E03E76"/>
    <w:rsid w:val="00E04270"/>
    <w:rsid w:val="00E057C5"/>
    <w:rsid w:val="00E06244"/>
    <w:rsid w:val="00E0763A"/>
    <w:rsid w:val="00E103DB"/>
    <w:rsid w:val="00E1167E"/>
    <w:rsid w:val="00E13695"/>
    <w:rsid w:val="00E14D8F"/>
    <w:rsid w:val="00E1667F"/>
    <w:rsid w:val="00E16995"/>
    <w:rsid w:val="00E207D0"/>
    <w:rsid w:val="00E207E1"/>
    <w:rsid w:val="00E21831"/>
    <w:rsid w:val="00E2211C"/>
    <w:rsid w:val="00E22338"/>
    <w:rsid w:val="00E23F8B"/>
    <w:rsid w:val="00E241A6"/>
    <w:rsid w:val="00E241E5"/>
    <w:rsid w:val="00E24772"/>
    <w:rsid w:val="00E256BF"/>
    <w:rsid w:val="00E2766F"/>
    <w:rsid w:val="00E30125"/>
    <w:rsid w:val="00E30854"/>
    <w:rsid w:val="00E31638"/>
    <w:rsid w:val="00E334DA"/>
    <w:rsid w:val="00E34927"/>
    <w:rsid w:val="00E36315"/>
    <w:rsid w:val="00E365F0"/>
    <w:rsid w:val="00E40092"/>
    <w:rsid w:val="00E405EB"/>
    <w:rsid w:val="00E407FF"/>
    <w:rsid w:val="00E42BA6"/>
    <w:rsid w:val="00E437FD"/>
    <w:rsid w:val="00E438B1"/>
    <w:rsid w:val="00E44CB3"/>
    <w:rsid w:val="00E466E4"/>
    <w:rsid w:val="00E46876"/>
    <w:rsid w:val="00E46B51"/>
    <w:rsid w:val="00E50EC6"/>
    <w:rsid w:val="00E5199D"/>
    <w:rsid w:val="00E5217F"/>
    <w:rsid w:val="00E525F8"/>
    <w:rsid w:val="00E52D7F"/>
    <w:rsid w:val="00E5529E"/>
    <w:rsid w:val="00E56E6D"/>
    <w:rsid w:val="00E5709F"/>
    <w:rsid w:val="00E61CAB"/>
    <w:rsid w:val="00E6217A"/>
    <w:rsid w:val="00E63D11"/>
    <w:rsid w:val="00E6500F"/>
    <w:rsid w:val="00E65996"/>
    <w:rsid w:val="00E66329"/>
    <w:rsid w:val="00E673BF"/>
    <w:rsid w:val="00E679DA"/>
    <w:rsid w:val="00E71D64"/>
    <w:rsid w:val="00E80E80"/>
    <w:rsid w:val="00E82E2D"/>
    <w:rsid w:val="00E830F7"/>
    <w:rsid w:val="00E84D88"/>
    <w:rsid w:val="00E84D9C"/>
    <w:rsid w:val="00E8528F"/>
    <w:rsid w:val="00E85735"/>
    <w:rsid w:val="00E86BD5"/>
    <w:rsid w:val="00E86C0A"/>
    <w:rsid w:val="00E9128E"/>
    <w:rsid w:val="00E913D2"/>
    <w:rsid w:val="00E91FB9"/>
    <w:rsid w:val="00E92258"/>
    <w:rsid w:val="00E93CA3"/>
    <w:rsid w:val="00E94B89"/>
    <w:rsid w:val="00E94D8D"/>
    <w:rsid w:val="00E96FE9"/>
    <w:rsid w:val="00E9791F"/>
    <w:rsid w:val="00E97EEF"/>
    <w:rsid w:val="00EA008E"/>
    <w:rsid w:val="00EA052B"/>
    <w:rsid w:val="00EA1932"/>
    <w:rsid w:val="00EA1F7E"/>
    <w:rsid w:val="00EA3323"/>
    <w:rsid w:val="00EA3C14"/>
    <w:rsid w:val="00EA5458"/>
    <w:rsid w:val="00EA5BFB"/>
    <w:rsid w:val="00EA7F0F"/>
    <w:rsid w:val="00EB018B"/>
    <w:rsid w:val="00EB2CE5"/>
    <w:rsid w:val="00EB4DB5"/>
    <w:rsid w:val="00EB5B41"/>
    <w:rsid w:val="00EB5EB8"/>
    <w:rsid w:val="00EB6CF5"/>
    <w:rsid w:val="00EC28E2"/>
    <w:rsid w:val="00EC54DC"/>
    <w:rsid w:val="00EC5D96"/>
    <w:rsid w:val="00EC73BB"/>
    <w:rsid w:val="00ED1790"/>
    <w:rsid w:val="00ED255B"/>
    <w:rsid w:val="00ED398F"/>
    <w:rsid w:val="00ED467E"/>
    <w:rsid w:val="00ED5AA4"/>
    <w:rsid w:val="00ED78FC"/>
    <w:rsid w:val="00EE0196"/>
    <w:rsid w:val="00EE07BD"/>
    <w:rsid w:val="00EE19EB"/>
    <w:rsid w:val="00EE225C"/>
    <w:rsid w:val="00EE3901"/>
    <w:rsid w:val="00EE5AD2"/>
    <w:rsid w:val="00EE5EED"/>
    <w:rsid w:val="00EE753A"/>
    <w:rsid w:val="00EE7BBF"/>
    <w:rsid w:val="00EF1948"/>
    <w:rsid w:val="00EF33CC"/>
    <w:rsid w:val="00EF67BE"/>
    <w:rsid w:val="00F02CD9"/>
    <w:rsid w:val="00F033FB"/>
    <w:rsid w:val="00F03CC3"/>
    <w:rsid w:val="00F04800"/>
    <w:rsid w:val="00F05260"/>
    <w:rsid w:val="00F057F2"/>
    <w:rsid w:val="00F05CC1"/>
    <w:rsid w:val="00F064A3"/>
    <w:rsid w:val="00F068C2"/>
    <w:rsid w:val="00F07A33"/>
    <w:rsid w:val="00F10A41"/>
    <w:rsid w:val="00F12554"/>
    <w:rsid w:val="00F136AC"/>
    <w:rsid w:val="00F13965"/>
    <w:rsid w:val="00F149BA"/>
    <w:rsid w:val="00F1509D"/>
    <w:rsid w:val="00F1796F"/>
    <w:rsid w:val="00F214D9"/>
    <w:rsid w:val="00F24DD0"/>
    <w:rsid w:val="00F2655E"/>
    <w:rsid w:val="00F26FE6"/>
    <w:rsid w:val="00F30FEB"/>
    <w:rsid w:val="00F337BE"/>
    <w:rsid w:val="00F347A2"/>
    <w:rsid w:val="00F34AA4"/>
    <w:rsid w:val="00F3506F"/>
    <w:rsid w:val="00F35163"/>
    <w:rsid w:val="00F37A3D"/>
    <w:rsid w:val="00F4214D"/>
    <w:rsid w:val="00F447C2"/>
    <w:rsid w:val="00F45D37"/>
    <w:rsid w:val="00F5027C"/>
    <w:rsid w:val="00F50F54"/>
    <w:rsid w:val="00F50FF2"/>
    <w:rsid w:val="00F55154"/>
    <w:rsid w:val="00F55DF9"/>
    <w:rsid w:val="00F56688"/>
    <w:rsid w:val="00F61218"/>
    <w:rsid w:val="00F61970"/>
    <w:rsid w:val="00F6237E"/>
    <w:rsid w:val="00F62590"/>
    <w:rsid w:val="00F634CB"/>
    <w:rsid w:val="00F6476B"/>
    <w:rsid w:val="00F6597F"/>
    <w:rsid w:val="00F65B57"/>
    <w:rsid w:val="00F663AF"/>
    <w:rsid w:val="00F6708F"/>
    <w:rsid w:val="00F67F90"/>
    <w:rsid w:val="00F70F87"/>
    <w:rsid w:val="00F71E78"/>
    <w:rsid w:val="00F7213C"/>
    <w:rsid w:val="00F7433E"/>
    <w:rsid w:val="00F747D4"/>
    <w:rsid w:val="00F75EBE"/>
    <w:rsid w:val="00F76E19"/>
    <w:rsid w:val="00F77280"/>
    <w:rsid w:val="00F80195"/>
    <w:rsid w:val="00F822E6"/>
    <w:rsid w:val="00F859AE"/>
    <w:rsid w:val="00F918F0"/>
    <w:rsid w:val="00F93538"/>
    <w:rsid w:val="00F9534F"/>
    <w:rsid w:val="00F9719A"/>
    <w:rsid w:val="00FA0CA2"/>
    <w:rsid w:val="00FA1D38"/>
    <w:rsid w:val="00FA31F6"/>
    <w:rsid w:val="00FA38A2"/>
    <w:rsid w:val="00FA6D97"/>
    <w:rsid w:val="00FB0CD4"/>
    <w:rsid w:val="00FB19DE"/>
    <w:rsid w:val="00FB3928"/>
    <w:rsid w:val="00FB3DF1"/>
    <w:rsid w:val="00FB3EA2"/>
    <w:rsid w:val="00FB4C8F"/>
    <w:rsid w:val="00FB5871"/>
    <w:rsid w:val="00FB6C94"/>
    <w:rsid w:val="00FC33AD"/>
    <w:rsid w:val="00FC47C4"/>
    <w:rsid w:val="00FC5CED"/>
    <w:rsid w:val="00FC6183"/>
    <w:rsid w:val="00FC65E8"/>
    <w:rsid w:val="00FC6F3E"/>
    <w:rsid w:val="00FC7E56"/>
    <w:rsid w:val="00FD0976"/>
    <w:rsid w:val="00FD0ACE"/>
    <w:rsid w:val="00FD305E"/>
    <w:rsid w:val="00FD532C"/>
    <w:rsid w:val="00FD6847"/>
    <w:rsid w:val="00FD71BA"/>
    <w:rsid w:val="00FD7E6E"/>
    <w:rsid w:val="00FE1F33"/>
    <w:rsid w:val="00FE25FB"/>
    <w:rsid w:val="00FE26E5"/>
    <w:rsid w:val="00FE31F2"/>
    <w:rsid w:val="00FE4163"/>
    <w:rsid w:val="00FE41F8"/>
    <w:rsid w:val="00FE43C1"/>
    <w:rsid w:val="00FE4F8B"/>
    <w:rsid w:val="00FE65E4"/>
    <w:rsid w:val="00FE665A"/>
    <w:rsid w:val="00FE7971"/>
    <w:rsid w:val="00FE7B79"/>
    <w:rsid w:val="00FF4A12"/>
    <w:rsid w:val="00FF7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4">
    <w:name w:val="heading 4"/>
    <w:basedOn w:val="Normal"/>
    <w:link w:val="Heading4Char"/>
    <w:uiPriority w:val="9"/>
    <w:unhideWhenUsed/>
    <w:qFormat/>
    <w:rsid w:val="000564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Calibri" w:eastAsiaTheme="minorHAnsi" w:hAnsi="Calibri" w:cs="Calibri"/>
      <w:b/>
      <w:bCs/>
      <w:bdr w:val="none" w:sz="0" w:space="0" w:color="auto"/>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ourier" w:hAnsi="Courier" w:cs="Arial Unicode MS"/>
      <w:color w:val="000000"/>
      <w:sz w:val="24"/>
      <w:szCs w:val="24"/>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Courier" w:hAnsi="Courier" w:cs="Arial Unicode MS"/>
      <w:color w:val="000000"/>
      <w:sz w:val="24"/>
      <w:szCs w:val="24"/>
      <w:u w:color="000000"/>
    </w:rPr>
  </w:style>
  <w:style w:type="paragraph" w:styleId="Footer">
    <w:name w:val="footer"/>
    <w:link w:val="FooterChar"/>
    <w:uiPriority w:val="99"/>
    <w:pPr>
      <w:tabs>
        <w:tab w:val="center" w:pos="4819"/>
        <w:tab w:val="right" w:pos="9638"/>
      </w:tabs>
    </w:pPr>
    <w:rPr>
      <w:rFonts w:ascii="Courier" w:hAnsi="Courier"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i/>
      <w:iCs/>
      <w:color w:val="0000FF"/>
      <w:sz w:val="15"/>
      <w:szCs w:val="15"/>
      <w:u w:val="single" w:color="0000FF"/>
    </w:rPr>
  </w:style>
  <w:style w:type="paragraph" w:customStyle="1" w:styleId="Normal1">
    <w:name w:val="Normal1"/>
    <w:pPr>
      <w:widowControl w:val="0"/>
      <w:suppressAutoHyphens/>
    </w:pPr>
    <w:rPr>
      <w:rFonts w:ascii="Courier" w:eastAsia="Courier" w:hAnsi="Courier" w:cs="Courier"/>
      <w:color w:val="000000"/>
      <w:sz w:val="24"/>
      <w:szCs w:val="24"/>
      <w:u w:color="000000"/>
    </w:rPr>
  </w:style>
  <w:style w:type="paragraph" w:customStyle="1" w:styleId="Testonotaa">
    <w:name w:val="Testo nota a"/>
    <w:pPr>
      <w:widowControl w:val="0"/>
      <w:suppressAutoHyphens/>
    </w:pPr>
    <w:rPr>
      <w:rFonts w:ascii="Tahoma" w:eastAsia="Tahoma" w:hAnsi="Tahoma" w:cs="Tahoma"/>
      <w:color w:val="000000"/>
      <w:u w:color="000000"/>
    </w:rPr>
  </w:style>
  <w:style w:type="paragraph" w:styleId="FootnoteText">
    <w:name w:val="footnote text"/>
    <w:link w:val="FootnoteTextChar"/>
    <w:uiPriority w:val="99"/>
    <w:rPr>
      <w:rFonts w:ascii="Courier" w:hAnsi="Courier" w:cs="Arial Unicode MS"/>
      <w:color w:val="000000"/>
      <w:u w:color="000000"/>
    </w:rPr>
  </w:style>
  <w:style w:type="numbering" w:customStyle="1" w:styleId="Stileimportato1">
    <w:name w:val="Stile importato 1"/>
    <w:pPr>
      <w:numPr>
        <w:numId w:val="1"/>
      </w:numPr>
    </w:pPr>
  </w:style>
  <w:style w:type="paragraph" w:styleId="ListParagraph">
    <w:name w:val="List Paragraph"/>
    <w:uiPriority w:val="34"/>
    <w:qFormat/>
    <w:pPr>
      <w:ind w:left="720"/>
    </w:pPr>
    <w:rPr>
      <w:rFonts w:ascii="Courier" w:hAnsi="Courier" w:cs="Arial Unicode MS"/>
      <w:color w:val="000000"/>
      <w:sz w:val="24"/>
      <w:szCs w:val="24"/>
      <w:u w:color="000000"/>
    </w:rPr>
  </w:style>
  <w:style w:type="numbering" w:customStyle="1" w:styleId="Stileimportato3">
    <w:name w:val="Stile importato 3"/>
    <w:pPr>
      <w:numPr>
        <w:numId w:val="7"/>
      </w:numPr>
    </w:pPr>
  </w:style>
  <w:style w:type="character" w:customStyle="1" w:styleId="Nessuno">
    <w:name w:val="Nessuno"/>
  </w:style>
  <w:style w:type="character" w:customStyle="1" w:styleId="Hyperlink1">
    <w:name w:val="Hyperlink.1"/>
    <w:basedOn w:val="Nessuno"/>
    <w:rPr>
      <w:rFonts w:ascii="Verdana" w:eastAsia="Verdana" w:hAnsi="Verdana" w:cs="Verdana"/>
      <w:i/>
      <w:iCs/>
      <w:color w:val="000080"/>
      <w:sz w:val="16"/>
      <w:szCs w:val="16"/>
      <w:u w:val="single" w:color="000080"/>
    </w:rPr>
  </w:style>
  <w:style w:type="character" w:customStyle="1" w:styleId="Hyperlink2">
    <w:name w:val="Hyperlink.2"/>
    <w:basedOn w:val="Nessuno"/>
    <w:rPr>
      <w:rFonts w:ascii="Verdana" w:eastAsia="Verdana" w:hAnsi="Verdana" w:cs="Verdana"/>
      <w:color w:val="0000FF"/>
      <w:sz w:val="16"/>
      <w:szCs w:val="16"/>
      <w:u w:val="single" w:color="0000FF"/>
    </w:rPr>
  </w:style>
  <w:style w:type="character" w:customStyle="1" w:styleId="Hyperlink3">
    <w:name w:val="Hyperlink.3"/>
    <w:basedOn w:val="Nessuno"/>
    <w:rPr>
      <w:rFonts w:ascii="Verdana" w:eastAsia="Verdana" w:hAnsi="Verdana" w:cs="Verdana"/>
      <w:color w:val="000080"/>
      <w:sz w:val="16"/>
      <w:szCs w:val="16"/>
      <w:u w:val="single" w:color="000080"/>
    </w:rPr>
  </w:style>
  <w:style w:type="paragraph" w:styleId="BalloonText">
    <w:name w:val="Balloon Text"/>
    <w:basedOn w:val="Normal"/>
    <w:link w:val="BalloonTextChar"/>
    <w:uiPriority w:val="99"/>
    <w:semiHidden/>
    <w:unhideWhenUsed/>
    <w:rsid w:val="00C0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F6"/>
    <w:rPr>
      <w:rFonts w:ascii="Segoe UI" w:hAnsi="Segoe UI" w:cs="Segoe UI"/>
      <w:sz w:val="18"/>
      <w:szCs w:val="18"/>
      <w:lang w:val="en-GB" w:eastAsia="en-US"/>
    </w:rPr>
  </w:style>
  <w:style w:type="paragraph" w:customStyle="1" w:styleId="s14">
    <w:name w:val="s14"/>
    <w:basedOn w:val="Normal"/>
    <w:rsid w:val="00260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it-IT"/>
    </w:rPr>
  </w:style>
  <w:style w:type="character" w:customStyle="1" w:styleId="s15">
    <w:name w:val="s15"/>
    <w:basedOn w:val="DefaultParagraphFont"/>
    <w:rsid w:val="0026029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CB4B0B"/>
    <w:rPr>
      <w:lang w:val="en-GB" w:eastAsia="en-US"/>
    </w:rPr>
  </w:style>
  <w:style w:type="paragraph" w:styleId="CommentSubject">
    <w:name w:val="annotation subject"/>
    <w:basedOn w:val="CommentText"/>
    <w:next w:val="CommentText"/>
    <w:link w:val="CommentSubjectChar"/>
    <w:uiPriority w:val="99"/>
    <w:semiHidden/>
    <w:unhideWhenUsed/>
    <w:rsid w:val="00CB4B0B"/>
    <w:rPr>
      <w:b/>
      <w:bCs/>
    </w:rPr>
  </w:style>
  <w:style w:type="character" w:customStyle="1" w:styleId="CommentSubjectChar">
    <w:name w:val="Comment Subject Char"/>
    <w:basedOn w:val="CommentTextChar"/>
    <w:link w:val="CommentSubject"/>
    <w:uiPriority w:val="99"/>
    <w:semiHidden/>
    <w:rsid w:val="00CB4B0B"/>
    <w:rPr>
      <w:b/>
      <w:bCs/>
      <w:lang w:val="en-GB" w:eastAsia="en-US"/>
    </w:rPr>
  </w:style>
  <w:style w:type="paragraph" w:customStyle="1" w:styleId="Default">
    <w:name w:val="Default"/>
    <w:rsid w:val="00A418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character" w:customStyle="1" w:styleId="FooterChar">
    <w:name w:val="Footer Char"/>
    <w:basedOn w:val="DefaultParagraphFont"/>
    <w:link w:val="Footer"/>
    <w:uiPriority w:val="99"/>
    <w:rsid w:val="00F50FF2"/>
    <w:rPr>
      <w:rFonts w:ascii="Courier" w:hAnsi="Courier" w:cs="Arial Unicode MS"/>
      <w:color w:val="000000"/>
      <w:sz w:val="24"/>
      <w:szCs w:val="24"/>
      <w:u w:color="000000"/>
    </w:rPr>
  </w:style>
  <w:style w:type="paragraph" w:styleId="Revision">
    <w:name w:val="Revision"/>
    <w:hidden/>
    <w:uiPriority w:val="99"/>
    <w:semiHidden/>
    <w:rsid w:val="007170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Strong">
    <w:name w:val="Strong"/>
    <w:basedOn w:val="DefaultParagraphFont"/>
    <w:uiPriority w:val="22"/>
    <w:qFormat/>
    <w:rsid w:val="00742A8B"/>
    <w:rPr>
      <w:b/>
      <w:bCs/>
    </w:rPr>
  </w:style>
  <w:style w:type="character" w:customStyle="1" w:styleId="UnresolvedMention1">
    <w:name w:val="Unresolved Mention1"/>
    <w:basedOn w:val="DefaultParagraphFont"/>
    <w:uiPriority w:val="99"/>
    <w:semiHidden/>
    <w:unhideWhenUsed/>
    <w:rsid w:val="00796329"/>
    <w:rPr>
      <w:color w:val="808080"/>
      <w:shd w:val="clear" w:color="auto" w:fill="E6E6E6"/>
    </w:rPr>
  </w:style>
  <w:style w:type="character" w:customStyle="1" w:styleId="FootnoteTextChar">
    <w:name w:val="Footnote Text Char"/>
    <w:basedOn w:val="DefaultParagraphFont"/>
    <w:link w:val="FootnoteText"/>
    <w:uiPriority w:val="99"/>
    <w:rsid w:val="00040461"/>
    <w:rPr>
      <w:rFonts w:ascii="Courier" w:hAnsi="Courier" w:cs="Arial Unicode MS"/>
      <w:color w:val="000000"/>
      <w:u w:color="000000"/>
    </w:rPr>
  </w:style>
  <w:style w:type="character" w:styleId="FootnoteReference">
    <w:name w:val="footnote reference"/>
    <w:basedOn w:val="DefaultParagraphFont"/>
    <w:unhideWhenUsed/>
    <w:rsid w:val="00040461"/>
    <w:rPr>
      <w:vertAlign w:val="superscript"/>
    </w:rPr>
  </w:style>
  <w:style w:type="table" w:customStyle="1" w:styleId="TableGrid1">
    <w:name w:val="Table Grid1"/>
    <w:basedOn w:val="TableNormal"/>
    <w:next w:val="TableGrid"/>
    <w:uiPriority w:val="39"/>
    <w:rsid w:val="009468C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Times New Roman" w:hAnsi="Courier"/>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85A"/>
    <w:rPr>
      <w:color w:val="808080"/>
    </w:rPr>
  </w:style>
  <w:style w:type="character" w:customStyle="1" w:styleId="UnresolvedMention2">
    <w:name w:val="Unresolved Mention2"/>
    <w:basedOn w:val="DefaultParagraphFont"/>
    <w:uiPriority w:val="99"/>
    <w:semiHidden/>
    <w:unhideWhenUsed/>
    <w:rsid w:val="002B757F"/>
    <w:rPr>
      <w:color w:val="605E5C"/>
      <w:shd w:val="clear" w:color="auto" w:fill="E1DFDD"/>
    </w:rPr>
  </w:style>
  <w:style w:type="paragraph" w:styleId="NoSpacing">
    <w:name w:val="No Spacing"/>
    <w:uiPriority w:val="1"/>
    <w:qFormat/>
    <w:rsid w:val="00B345AC"/>
    <w:rPr>
      <w:sz w:val="24"/>
      <w:szCs w:val="24"/>
      <w:lang w:eastAsia="en-US"/>
    </w:rPr>
  </w:style>
  <w:style w:type="paragraph" w:customStyle="1" w:styleId="Standard">
    <w:name w:val="Standard"/>
    <w:rsid w:val="001C2B2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ourier" w:eastAsia="Cambria" w:hAnsi="Courier"/>
      <w:kern w:val="3"/>
      <w:sz w:val="24"/>
      <w:szCs w:val="24"/>
      <w:bdr w:val="none" w:sz="0" w:space="0" w:color="auto"/>
      <w:lang w:eastAsia="en-US"/>
    </w:rPr>
  </w:style>
  <w:style w:type="character" w:customStyle="1" w:styleId="UnresolvedMention3">
    <w:name w:val="Unresolved Mention3"/>
    <w:basedOn w:val="DefaultParagraphFont"/>
    <w:uiPriority w:val="99"/>
    <w:semiHidden/>
    <w:unhideWhenUsed/>
    <w:rsid w:val="00761A97"/>
    <w:rPr>
      <w:color w:val="605E5C"/>
      <w:shd w:val="clear" w:color="auto" w:fill="E1DFDD"/>
    </w:rPr>
  </w:style>
  <w:style w:type="character" w:customStyle="1" w:styleId="Heading4Char">
    <w:name w:val="Heading 4 Char"/>
    <w:basedOn w:val="DefaultParagraphFont"/>
    <w:link w:val="Heading4"/>
    <w:uiPriority w:val="9"/>
    <w:rsid w:val="00056424"/>
    <w:rPr>
      <w:rFonts w:ascii="Calibri" w:eastAsiaTheme="minorHAnsi" w:hAnsi="Calibri" w:cs="Calibri"/>
      <w:b/>
      <w:bCs/>
      <w:sz w:val="24"/>
      <w:szCs w:val="24"/>
      <w:bdr w:val="none" w:sz="0" w:space="0" w:color="auto"/>
    </w:rPr>
  </w:style>
  <w:style w:type="paragraph" w:styleId="NormalWeb">
    <w:name w:val="Normal (Web)"/>
    <w:basedOn w:val="Normal"/>
    <w:uiPriority w:val="99"/>
    <w:semiHidden/>
    <w:unhideWhenUsed/>
    <w:rsid w:val="001B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670">
      <w:bodyDiv w:val="1"/>
      <w:marLeft w:val="0"/>
      <w:marRight w:val="0"/>
      <w:marTop w:val="0"/>
      <w:marBottom w:val="0"/>
      <w:divBdr>
        <w:top w:val="none" w:sz="0" w:space="0" w:color="auto"/>
        <w:left w:val="none" w:sz="0" w:space="0" w:color="auto"/>
        <w:bottom w:val="none" w:sz="0" w:space="0" w:color="auto"/>
        <w:right w:val="none" w:sz="0" w:space="0" w:color="auto"/>
      </w:divBdr>
    </w:div>
    <w:div w:id="316148429">
      <w:bodyDiv w:val="1"/>
      <w:marLeft w:val="0"/>
      <w:marRight w:val="0"/>
      <w:marTop w:val="0"/>
      <w:marBottom w:val="0"/>
      <w:divBdr>
        <w:top w:val="none" w:sz="0" w:space="0" w:color="auto"/>
        <w:left w:val="none" w:sz="0" w:space="0" w:color="auto"/>
        <w:bottom w:val="none" w:sz="0" w:space="0" w:color="auto"/>
        <w:right w:val="none" w:sz="0" w:space="0" w:color="auto"/>
      </w:divBdr>
    </w:div>
    <w:div w:id="419177477">
      <w:bodyDiv w:val="1"/>
      <w:marLeft w:val="0"/>
      <w:marRight w:val="0"/>
      <w:marTop w:val="0"/>
      <w:marBottom w:val="0"/>
      <w:divBdr>
        <w:top w:val="none" w:sz="0" w:space="0" w:color="auto"/>
        <w:left w:val="none" w:sz="0" w:space="0" w:color="auto"/>
        <w:bottom w:val="none" w:sz="0" w:space="0" w:color="auto"/>
        <w:right w:val="none" w:sz="0" w:space="0" w:color="auto"/>
      </w:divBdr>
    </w:div>
    <w:div w:id="1540119041">
      <w:bodyDiv w:val="1"/>
      <w:marLeft w:val="0"/>
      <w:marRight w:val="0"/>
      <w:marTop w:val="0"/>
      <w:marBottom w:val="0"/>
      <w:divBdr>
        <w:top w:val="none" w:sz="0" w:space="0" w:color="auto"/>
        <w:left w:val="none" w:sz="0" w:space="0" w:color="auto"/>
        <w:bottom w:val="none" w:sz="0" w:space="0" w:color="auto"/>
        <w:right w:val="none" w:sz="0" w:space="0" w:color="auto"/>
      </w:divBdr>
    </w:div>
    <w:div w:id="210410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emarketstorage.com" TargetMode="External"/><Relationship Id="rId1" Type="http://schemas.openxmlformats.org/officeDocument/2006/relationships/hyperlink" Target="http://www.prysmiangrou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 A C T I V E ! 9 2 5 0 3 8 0 . 5 < / d o c u m e n t i d >  
     < s e n d e r i d > L A C A V A F < / s e n d e r i d >  
     < s e n d e r e m a i l > F R A N C E S C A . L A C A V A @ B E L E X . C O M < / s e n d e r e m a i l >  
     < l a s t m o d i f i e d > 2 0 2 3 - 0 5 - 3 1 T 1 3 : 0 4 : 0 0 . 0 0 0 0 0 0 0 + 0 2 : 0 0 < / l a s t m o d i f i e d >  
     < d a t a b a s e > A C T I V E < / d a t a b a s e >  
 < / p r o p e r t i e s > 
</file>

<file path=customXml/itemProps1.xml><?xml version="1.0" encoding="utf-8"?>
<ds:datastoreItem xmlns:ds="http://schemas.openxmlformats.org/officeDocument/2006/customXml" ds:itemID="{A793558C-742C-4FBC-A0C0-A3A28BA0AC74}">
  <ds:schemaRefs>
    <ds:schemaRef ds:uri="http://schemas.openxmlformats.org/officeDocument/2006/bibliography"/>
  </ds:schemaRefs>
</ds:datastoreItem>
</file>

<file path=customXml/itemProps2.xml><?xml version="1.0" encoding="utf-8"?>
<ds:datastoreItem xmlns:ds="http://schemas.openxmlformats.org/officeDocument/2006/customXml" ds:itemID="{F34B59EB-DB01-48C2-9EDD-A1380479633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9035</Characters>
  <Application>Microsoft Office Word</Application>
  <DocSecurity>4</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2023-06-22T07:43:00Z</dcterms:created>
  <dcterms:modified xsi:type="dcterms:W3CDTF">2023-06-22T07:43:00Z</dcterms:modified>
</cp:coreProperties>
</file>