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B201" w14:textId="77777777" w:rsidR="00BC5F13" w:rsidRPr="00453B7C" w:rsidRDefault="008F381B" w:rsidP="0024337A">
      <w:pPr>
        <w:jc w:val="center"/>
        <w:rPr>
          <w:rFonts w:ascii="Verdana" w:hAnsi="Verdana"/>
          <w:b/>
          <w:smallCaps/>
          <w:color w:val="A6A6A6" w:themeColor="background1" w:themeShade="A6"/>
          <w:sz w:val="18"/>
          <w:szCs w:val="18"/>
        </w:rPr>
      </w:pPr>
      <w:r w:rsidRPr="00453B7C">
        <w:rPr>
          <w:rFonts w:ascii="Verdana" w:hAnsi="Verdana"/>
          <w:b/>
          <w:smallCaps/>
          <w:color w:val="A6A6A6" w:themeColor="background1" w:themeShade="A6"/>
          <w:sz w:val="18"/>
          <w:szCs w:val="18"/>
        </w:rPr>
        <w:t>COMUNICATO STAMPA</w:t>
      </w:r>
    </w:p>
    <w:p w14:paraId="687087CF" w14:textId="77777777" w:rsidR="00B654E8" w:rsidRDefault="00B654E8" w:rsidP="0024337A">
      <w:pPr>
        <w:jc w:val="center"/>
        <w:rPr>
          <w:rFonts w:ascii="Verdana" w:hAnsi="Verdana"/>
          <w:b/>
          <w:smallCaps/>
          <w:color w:val="A6A6A6" w:themeColor="background1" w:themeShade="A6"/>
          <w:sz w:val="20"/>
          <w:szCs w:val="20"/>
        </w:rPr>
      </w:pPr>
    </w:p>
    <w:p w14:paraId="1BEF4A1F" w14:textId="77777777" w:rsidR="008E775E" w:rsidRPr="00632C34" w:rsidRDefault="008E775E" w:rsidP="0024337A">
      <w:pPr>
        <w:jc w:val="center"/>
        <w:rPr>
          <w:rFonts w:ascii="Verdana" w:hAnsi="Verdana"/>
          <w:b/>
          <w:smallCaps/>
          <w:color w:val="A6A6A6" w:themeColor="background1" w:themeShade="A6"/>
          <w:sz w:val="20"/>
          <w:szCs w:val="20"/>
        </w:rPr>
      </w:pPr>
    </w:p>
    <w:p w14:paraId="530E7ABC" w14:textId="0E021E1A" w:rsidR="0036241A" w:rsidRPr="002F2647" w:rsidRDefault="0036241A" w:rsidP="006E464E">
      <w:pPr>
        <w:pStyle w:val="Standard"/>
        <w:ind w:left="-284" w:right="-284"/>
        <w:jc w:val="center"/>
        <w:rPr>
          <w:rFonts w:ascii="Verdana" w:hAnsi="Verdana"/>
          <w:b/>
          <w:bCs/>
          <w:smallCaps/>
          <w:spacing w:val="-10"/>
          <w:sz w:val="18"/>
          <w:szCs w:val="18"/>
        </w:rPr>
      </w:pPr>
      <w:r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>PRYSMIAN GROUP</w:t>
      </w:r>
      <w:r w:rsidR="00A81A29"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>,</w:t>
      </w:r>
      <w:r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 xml:space="preserve"> GIANCARLO PEDOTE</w:t>
      </w:r>
      <w:r w:rsidR="00A81A29"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 xml:space="preserve"> E </w:t>
      </w:r>
      <w:r w:rsidR="00CF2039" w:rsidRPr="00CF2039">
        <w:rPr>
          <w:rFonts w:ascii="Verdana" w:hAnsi="Verdana"/>
          <w:b/>
          <w:bCs/>
          <w:smallCaps/>
          <w:spacing w:val="-10"/>
          <w:sz w:val="18"/>
          <w:szCs w:val="18"/>
        </w:rPr>
        <w:t>IL CENTRO EURO-MEDITERRANEO SUI CAMBIAMENTI CLIMATICI (</w:t>
      </w:r>
      <w:r w:rsidR="00CF2039" w:rsidRPr="00CF2039">
        <w:rPr>
          <w:rFonts w:ascii="Verdana" w:hAnsi="Verdana"/>
          <w:b/>
          <w:bCs/>
          <w:smallCaps/>
          <w:spacing w:val="-10"/>
          <w:sz w:val="18"/>
          <w:szCs w:val="18"/>
        </w:rPr>
        <w:t>CMCC)</w:t>
      </w:r>
      <w:r w:rsidR="006E464E"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 xml:space="preserve"> </w:t>
      </w:r>
      <w:proofErr w:type="gramStart"/>
      <w:r w:rsidR="006E464E"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>PRESENTANO</w:t>
      </w:r>
      <w:r w:rsidR="00CF2039">
        <w:rPr>
          <w:rFonts w:ascii="Verdana" w:hAnsi="Verdana"/>
          <w:b/>
          <w:bCs/>
          <w:smallCaps/>
          <w:spacing w:val="-10"/>
          <w:sz w:val="18"/>
          <w:szCs w:val="18"/>
        </w:rPr>
        <w:t xml:space="preserve"> </w:t>
      </w:r>
      <w:r w:rsidR="00C65A0F"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>”SAILING</w:t>
      </w:r>
      <w:proofErr w:type="gramEnd"/>
      <w:r w:rsidR="00C65A0F"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>4OCEAN”</w:t>
      </w:r>
      <w:r w:rsidR="00FE4163"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 xml:space="preserve"> </w:t>
      </w:r>
      <w:r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>PER LA SALVAGUARDIA DELL’OCEANO</w:t>
      </w:r>
      <w:r w:rsidR="00FE4163"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 xml:space="preserve"> </w:t>
      </w:r>
    </w:p>
    <w:p w14:paraId="3A6DBC8C" w14:textId="77777777" w:rsidR="007F6F47" w:rsidRPr="002F2647" w:rsidRDefault="007F6F47" w:rsidP="007F6F47">
      <w:pPr>
        <w:pStyle w:val="Standard"/>
        <w:ind w:left="-284" w:right="-284"/>
        <w:jc w:val="center"/>
        <w:rPr>
          <w:rFonts w:ascii="Verdana" w:hAnsi="Verdana"/>
          <w:b/>
          <w:bCs/>
          <w:smallCaps/>
          <w:spacing w:val="-10"/>
          <w:sz w:val="18"/>
          <w:szCs w:val="18"/>
        </w:rPr>
      </w:pPr>
    </w:p>
    <w:p w14:paraId="031D098A" w14:textId="77777777" w:rsidR="000A3D2C" w:rsidRPr="002F2647" w:rsidRDefault="000A3D2C" w:rsidP="007F6F47">
      <w:pPr>
        <w:pStyle w:val="Standard"/>
        <w:ind w:left="-284" w:right="-284"/>
        <w:jc w:val="center"/>
        <w:rPr>
          <w:rFonts w:ascii="Verdana" w:hAnsi="Verdana"/>
          <w:b/>
          <w:bCs/>
          <w:smallCaps/>
          <w:spacing w:val="-10"/>
          <w:sz w:val="18"/>
          <w:szCs w:val="18"/>
        </w:rPr>
      </w:pPr>
    </w:p>
    <w:p w14:paraId="08E70C09" w14:textId="7D60A4CD" w:rsidR="007F6F47" w:rsidRPr="002F2647" w:rsidRDefault="007F6F47" w:rsidP="007F6F47">
      <w:pPr>
        <w:pStyle w:val="Standard"/>
        <w:ind w:left="-284" w:right="-284"/>
        <w:jc w:val="center"/>
        <w:rPr>
          <w:rFonts w:ascii="Verdana" w:hAnsi="Verdana"/>
          <w:b/>
          <w:bCs/>
          <w:smallCaps/>
          <w:spacing w:val="-10"/>
          <w:sz w:val="18"/>
          <w:szCs w:val="18"/>
        </w:rPr>
      </w:pPr>
      <w:r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>Sport, Tecnologia e Scienza italiane si uniscono per la salvaguardia dell’Oceano</w:t>
      </w:r>
      <w:r w:rsidR="002F2647"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 xml:space="preserve"> con una </w:t>
      </w:r>
      <w:r w:rsidR="005621C9"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>soluzione</w:t>
      </w:r>
      <w:r w:rsidR="006E464E"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 xml:space="preserve"> </w:t>
      </w:r>
      <w:r w:rsidR="005812D3">
        <w:rPr>
          <w:rFonts w:ascii="Verdana" w:hAnsi="Verdana"/>
          <w:b/>
          <w:bCs/>
          <w:smallCaps/>
          <w:spacing w:val="-10"/>
          <w:sz w:val="18"/>
          <w:szCs w:val="18"/>
        </w:rPr>
        <w:t>innovativa</w:t>
      </w:r>
      <w:r w:rsidR="002F2647"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 xml:space="preserve"> che </w:t>
      </w:r>
      <w:r w:rsidR="006E464E"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 xml:space="preserve">verrà applicata sulla barca IMOCA Prysmian Group di Giancarlo </w:t>
      </w:r>
      <w:proofErr w:type="spellStart"/>
      <w:r w:rsidR="006E464E"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>Pedote</w:t>
      </w:r>
      <w:proofErr w:type="spellEnd"/>
      <w:r w:rsidR="006E464E"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 xml:space="preserve"> e permetterà di monitorare</w:t>
      </w:r>
      <w:r w:rsidR="00A81A29"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 xml:space="preserve">, con il contributo della ricerca scientifica avanzata del CMCC, </w:t>
      </w:r>
      <w:r w:rsidR="006E464E"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>lo stato di salute degli oceani grazie a</w:t>
      </w:r>
      <w:r w:rsidR="003A2695"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>d</w:t>
      </w:r>
      <w:r w:rsidR="006E464E"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 xml:space="preserve"> </w:t>
      </w:r>
      <w:r w:rsidR="003A2695"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>algoritmi di intelligenza artificiale e tecnologie di sensing brevettate dal Gruppo</w:t>
      </w:r>
      <w:r w:rsidR="00A81A29" w:rsidRPr="002F2647">
        <w:rPr>
          <w:rFonts w:ascii="Verdana" w:hAnsi="Verdana"/>
          <w:b/>
          <w:bCs/>
          <w:smallCaps/>
          <w:spacing w:val="-10"/>
          <w:sz w:val="18"/>
          <w:szCs w:val="18"/>
        </w:rPr>
        <w:t xml:space="preserve"> </w:t>
      </w:r>
    </w:p>
    <w:p w14:paraId="24BBF339" w14:textId="77777777" w:rsidR="000A3D2C" w:rsidRPr="002F2647" w:rsidRDefault="000A3D2C" w:rsidP="007F6F47">
      <w:pPr>
        <w:pStyle w:val="Standard"/>
        <w:ind w:left="-284" w:right="-284"/>
        <w:jc w:val="center"/>
        <w:rPr>
          <w:rFonts w:ascii="Verdana" w:hAnsi="Verdana"/>
          <w:b/>
          <w:bCs/>
          <w:smallCaps/>
          <w:spacing w:val="-10"/>
          <w:sz w:val="18"/>
          <w:szCs w:val="18"/>
        </w:rPr>
      </w:pPr>
    </w:p>
    <w:p w14:paraId="16E808C9" w14:textId="3040FD7B" w:rsidR="001C2B20" w:rsidRPr="002F2647" w:rsidRDefault="001C2B20" w:rsidP="00A81A29">
      <w:pPr>
        <w:pStyle w:val="Standard"/>
        <w:ind w:left="-426" w:right="-285"/>
        <w:rPr>
          <w:rFonts w:ascii="Verdana" w:eastAsia="MS Mincho" w:hAnsi="Verdana"/>
          <w:b/>
          <w:smallCaps/>
          <w:sz w:val="20"/>
          <w:szCs w:val="20"/>
          <w:lang w:eastAsia="ja-JP"/>
        </w:rPr>
      </w:pPr>
    </w:p>
    <w:p w14:paraId="26C4AEE4" w14:textId="1581BC3F" w:rsidR="008C2ECD" w:rsidRDefault="008F381B" w:rsidP="00D432CA">
      <w:pPr>
        <w:spacing w:line="276" w:lineRule="auto"/>
        <w:jc w:val="both"/>
        <w:rPr>
          <w:rFonts w:ascii="Verdana" w:hAnsi="Verdana"/>
          <w:spacing w:val="-10"/>
          <w:sz w:val="18"/>
          <w:szCs w:val="18"/>
        </w:rPr>
      </w:pPr>
      <w:r w:rsidRPr="002F2647">
        <w:rPr>
          <w:rFonts w:ascii="Verdana" w:hAnsi="Verdana"/>
          <w:i/>
          <w:iCs/>
          <w:spacing w:val="-10"/>
          <w:sz w:val="18"/>
          <w:szCs w:val="18"/>
        </w:rPr>
        <w:t>Milano,</w:t>
      </w:r>
      <w:r w:rsidR="009D0118" w:rsidRPr="002F2647">
        <w:rPr>
          <w:rFonts w:ascii="Verdana" w:hAnsi="Verdana"/>
          <w:i/>
          <w:iCs/>
          <w:spacing w:val="-10"/>
          <w:sz w:val="18"/>
          <w:szCs w:val="18"/>
        </w:rPr>
        <w:t xml:space="preserve"> </w:t>
      </w:r>
      <w:r w:rsidR="007F6F47" w:rsidRPr="002F2647">
        <w:rPr>
          <w:rFonts w:ascii="Verdana" w:hAnsi="Verdana"/>
          <w:i/>
          <w:iCs/>
          <w:spacing w:val="-10"/>
          <w:sz w:val="18"/>
          <w:szCs w:val="18"/>
        </w:rPr>
        <w:t>22</w:t>
      </w:r>
      <w:r w:rsidRPr="002F2647">
        <w:rPr>
          <w:rFonts w:ascii="Verdana" w:hAnsi="Verdana"/>
          <w:i/>
          <w:iCs/>
          <w:spacing w:val="-10"/>
          <w:sz w:val="18"/>
          <w:szCs w:val="18"/>
        </w:rPr>
        <w:t xml:space="preserve"> </w:t>
      </w:r>
      <w:r w:rsidR="00F05260" w:rsidRPr="002F2647">
        <w:rPr>
          <w:rFonts w:ascii="Verdana" w:hAnsi="Verdana"/>
          <w:i/>
          <w:iCs/>
          <w:spacing w:val="-10"/>
          <w:sz w:val="18"/>
          <w:szCs w:val="18"/>
        </w:rPr>
        <w:t xml:space="preserve">giugno </w:t>
      </w:r>
      <w:r w:rsidRPr="002F2647">
        <w:rPr>
          <w:rFonts w:ascii="Verdana" w:hAnsi="Verdana"/>
          <w:i/>
          <w:iCs/>
          <w:spacing w:val="-10"/>
          <w:sz w:val="18"/>
          <w:szCs w:val="18"/>
        </w:rPr>
        <w:t>2023</w:t>
      </w:r>
      <w:r w:rsidR="00203AB8" w:rsidRPr="002F2647">
        <w:rPr>
          <w:rFonts w:ascii="Verdana" w:hAnsi="Verdana"/>
          <w:spacing w:val="-10"/>
          <w:sz w:val="18"/>
          <w:szCs w:val="18"/>
        </w:rPr>
        <w:t xml:space="preserve"> </w:t>
      </w:r>
      <w:r w:rsidR="007F6F47" w:rsidRPr="002F2647">
        <w:rPr>
          <w:rFonts w:ascii="Verdana" w:hAnsi="Verdana"/>
          <w:spacing w:val="-10"/>
          <w:sz w:val="18"/>
          <w:szCs w:val="18"/>
        </w:rPr>
        <w:t xml:space="preserve">– Prysmian Group, leader mondiale nel settore dei sistemi in cavo per l'energia e le telecomunicazioni, </w:t>
      </w:r>
      <w:r w:rsidR="00621D5C" w:rsidRPr="002F2647">
        <w:rPr>
          <w:rFonts w:ascii="Verdana" w:hAnsi="Verdana"/>
          <w:spacing w:val="-10"/>
          <w:sz w:val="18"/>
          <w:szCs w:val="18"/>
        </w:rPr>
        <w:t xml:space="preserve">insieme </w:t>
      </w:r>
      <w:r w:rsidR="00470ECF" w:rsidRPr="002F2647">
        <w:rPr>
          <w:rFonts w:ascii="Verdana" w:hAnsi="Verdana"/>
          <w:spacing w:val="-10"/>
          <w:sz w:val="18"/>
          <w:szCs w:val="18"/>
        </w:rPr>
        <w:t xml:space="preserve">a Giancarlo </w:t>
      </w:r>
      <w:proofErr w:type="spellStart"/>
      <w:r w:rsidR="00470ECF" w:rsidRPr="002F2647">
        <w:rPr>
          <w:rFonts w:ascii="Verdana" w:hAnsi="Verdana"/>
          <w:spacing w:val="-10"/>
          <w:sz w:val="18"/>
          <w:szCs w:val="18"/>
        </w:rPr>
        <w:t>Pedote</w:t>
      </w:r>
      <w:proofErr w:type="spellEnd"/>
      <w:r w:rsidR="00470ECF" w:rsidRPr="002F2647">
        <w:rPr>
          <w:rFonts w:ascii="Verdana" w:hAnsi="Verdana"/>
          <w:spacing w:val="-10"/>
          <w:sz w:val="18"/>
          <w:szCs w:val="18"/>
        </w:rPr>
        <w:t>, navigatore oceanico in solitario e skipper dell'IMOCA</w:t>
      </w:r>
      <w:r w:rsidR="00707974" w:rsidRPr="002F2647">
        <w:rPr>
          <w:rFonts w:ascii="Verdana" w:hAnsi="Verdana"/>
          <w:spacing w:val="-10"/>
          <w:sz w:val="18"/>
          <w:szCs w:val="18"/>
        </w:rPr>
        <w:t xml:space="preserve"> Prysmian Group, annunciano oggi l’avvio</w:t>
      </w:r>
      <w:r w:rsidR="00C65A0F" w:rsidRPr="002F2647">
        <w:rPr>
          <w:rFonts w:ascii="Verdana" w:hAnsi="Verdana"/>
          <w:spacing w:val="-10"/>
          <w:sz w:val="18"/>
          <w:szCs w:val="18"/>
        </w:rPr>
        <w:t xml:space="preserve"> del progetto Sailing4Ocean, con</w:t>
      </w:r>
      <w:r w:rsidR="00FE4163" w:rsidRPr="002F2647">
        <w:rPr>
          <w:rFonts w:ascii="Verdana" w:hAnsi="Verdana"/>
          <w:spacing w:val="-10"/>
          <w:sz w:val="18"/>
          <w:szCs w:val="18"/>
        </w:rPr>
        <w:t xml:space="preserve"> </w:t>
      </w:r>
      <w:r w:rsidR="008C2ECD" w:rsidRPr="002F2647">
        <w:rPr>
          <w:rFonts w:ascii="Verdana" w:hAnsi="Verdana"/>
          <w:spacing w:val="-10"/>
          <w:sz w:val="18"/>
          <w:szCs w:val="18"/>
        </w:rPr>
        <w:t>la collaborazione con il Centro Euro-Mediterraneo sui Cambiamenti Climatici (CMCC)</w:t>
      </w:r>
      <w:r w:rsidR="007F6F47" w:rsidRPr="002F2647">
        <w:rPr>
          <w:rFonts w:ascii="Verdana" w:hAnsi="Verdana"/>
          <w:spacing w:val="-10"/>
          <w:sz w:val="18"/>
          <w:szCs w:val="18"/>
        </w:rPr>
        <w:t xml:space="preserve"> </w:t>
      </w:r>
      <w:r w:rsidR="00AE2348" w:rsidRPr="002F2647">
        <w:rPr>
          <w:rFonts w:ascii="Verdana" w:hAnsi="Verdana"/>
          <w:spacing w:val="-10"/>
          <w:sz w:val="18"/>
          <w:szCs w:val="18"/>
        </w:rPr>
        <w:t xml:space="preserve">per il </w:t>
      </w:r>
      <w:r w:rsidR="007F6F47" w:rsidRPr="002F2647">
        <w:rPr>
          <w:rFonts w:ascii="Verdana" w:hAnsi="Verdana"/>
          <w:spacing w:val="-10"/>
          <w:sz w:val="18"/>
          <w:szCs w:val="18"/>
        </w:rPr>
        <w:t xml:space="preserve">monitoraggio </w:t>
      </w:r>
      <w:r w:rsidR="00AE2348" w:rsidRPr="002F2647">
        <w:rPr>
          <w:rFonts w:ascii="Verdana" w:hAnsi="Verdana"/>
          <w:spacing w:val="-10"/>
          <w:sz w:val="18"/>
          <w:szCs w:val="18"/>
        </w:rPr>
        <w:t>dello stato</w:t>
      </w:r>
      <w:r w:rsidR="00AE2348">
        <w:rPr>
          <w:rFonts w:ascii="Verdana" w:hAnsi="Verdana"/>
          <w:spacing w:val="-10"/>
          <w:sz w:val="18"/>
          <w:szCs w:val="18"/>
        </w:rPr>
        <w:t xml:space="preserve"> di salute delle acque degli oceani</w:t>
      </w:r>
      <w:r w:rsidR="00BE09D4">
        <w:rPr>
          <w:rFonts w:ascii="Verdana" w:hAnsi="Verdana"/>
          <w:spacing w:val="-10"/>
          <w:sz w:val="18"/>
          <w:szCs w:val="18"/>
        </w:rPr>
        <w:t>,</w:t>
      </w:r>
      <w:r w:rsidR="007F6F47">
        <w:rPr>
          <w:rFonts w:ascii="Verdana" w:hAnsi="Verdana"/>
          <w:spacing w:val="-10"/>
          <w:sz w:val="18"/>
          <w:szCs w:val="18"/>
        </w:rPr>
        <w:t xml:space="preserve"> grazie </w:t>
      </w:r>
      <w:r w:rsidR="00FA38A2">
        <w:rPr>
          <w:rFonts w:ascii="Verdana" w:hAnsi="Verdana"/>
          <w:spacing w:val="-10"/>
          <w:sz w:val="18"/>
          <w:szCs w:val="18"/>
        </w:rPr>
        <w:t>alla</w:t>
      </w:r>
      <w:r w:rsidR="007F6F47">
        <w:rPr>
          <w:rFonts w:ascii="Verdana" w:hAnsi="Verdana"/>
          <w:spacing w:val="-10"/>
          <w:sz w:val="18"/>
          <w:szCs w:val="18"/>
        </w:rPr>
        <w:t xml:space="preserve"> tecnologia PRY-CAM </w:t>
      </w:r>
      <w:r w:rsidR="008C2ECD">
        <w:rPr>
          <w:rFonts w:ascii="Verdana" w:hAnsi="Verdana"/>
          <w:spacing w:val="-10"/>
          <w:sz w:val="18"/>
          <w:szCs w:val="18"/>
        </w:rPr>
        <w:t xml:space="preserve">di proprietà del Gruppo. </w:t>
      </w:r>
    </w:p>
    <w:p w14:paraId="4B751687" w14:textId="77777777" w:rsidR="008C2ECD" w:rsidRDefault="008C2ECD" w:rsidP="00D432CA">
      <w:pPr>
        <w:spacing w:line="276" w:lineRule="auto"/>
        <w:jc w:val="both"/>
        <w:rPr>
          <w:rFonts w:ascii="Verdana" w:hAnsi="Verdana"/>
          <w:spacing w:val="-10"/>
          <w:sz w:val="18"/>
          <w:szCs w:val="18"/>
        </w:rPr>
      </w:pPr>
    </w:p>
    <w:p w14:paraId="2FB918F8" w14:textId="6150FA46" w:rsidR="007F6F47" w:rsidRDefault="008C2ECD" w:rsidP="00D432CA">
      <w:pPr>
        <w:spacing w:line="276" w:lineRule="auto"/>
        <w:jc w:val="both"/>
        <w:rPr>
          <w:rFonts w:ascii="Verdana" w:hAnsi="Verdana"/>
          <w:spacing w:val="-10"/>
          <w:sz w:val="18"/>
          <w:szCs w:val="18"/>
        </w:rPr>
      </w:pPr>
      <w:r>
        <w:rPr>
          <w:rFonts w:ascii="Verdana" w:hAnsi="Verdana"/>
          <w:spacing w:val="-10"/>
          <w:sz w:val="18"/>
          <w:szCs w:val="18"/>
        </w:rPr>
        <w:t>N</w:t>
      </w:r>
      <w:r w:rsidRPr="008C2ECD">
        <w:rPr>
          <w:rFonts w:ascii="Verdana" w:hAnsi="Verdana"/>
          <w:spacing w:val="-10"/>
          <w:sz w:val="18"/>
          <w:szCs w:val="18"/>
        </w:rPr>
        <w:t xml:space="preserve">ata per essere applicata principalmente al mondo dell’energia elettrica, </w:t>
      </w:r>
      <w:r>
        <w:rPr>
          <w:rFonts w:ascii="Verdana" w:hAnsi="Verdana"/>
          <w:spacing w:val="-10"/>
          <w:sz w:val="18"/>
          <w:szCs w:val="18"/>
        </w:rPr>
        <w:t>l</w:t>
      </w:r>
      <w:r w:rsidRPr="008C2ECD">
        <w:rPr>
          <w:rFonts w:ascii="Verdana" w:hAnsi="Verdana"/>
          <w:spacing w:val="-10"/>
          <w:sz w:val="18"/>
          <w:szCs w:val="18"/>
        </w:rPr>
        <w:t xml:space="preserve">a tecnologia PRY-CAM </w:t>
      </w:r>
      <w:r w:rsidRPr="003A2695">
        <w:rPr>
          <w:rFonts w:ascii="Verdana" w:hAnsi="Verdana"/>
          <w:spacing w:val="-10"/>
          <w:sz w:val="18"/>
          <w:szCs w:val="18"/>
        </w:rPr>
        <w:t>si basa su algoritmi di intelligenza artificiale e su tecnologie di sensing brevettate dal Gruppo</w:t>
      </w:r>
      <w:r>
        <w:rPr>
          <w:rFonts w:ascii="Verdana" w:hAnsi="Verdana"/>
          <w:spacing w:val="-10"/>
          <w:sz w:val="18"/>
          <w:szCs w:val="18"/>
        </w:rPr>
        <w:t>. È</w:t>
      </w:r>
      <w:r w:rsidRPr="008C2ECD">
        <w:rPr>
          <w:rFonts w:ascii="Verdana" w:hAnsi="Verdana"/>
          <w:spacing w:val="-10"/>
          <w:sz w:val="18"/>
          <w:szCs w:val="18"/>
        </w:rPr>
        <w:t xml:space="preserve"> estremamente flessibile e</w:t>
      </w:r>
      <w:r>
        <w:rPr>
          <w:rFonts w:ascii="Verdana" w:hAnsi="Verdana"/>
          <w:spacing w:val="-10"/>
          <w:sz w:val="18"/>
          <w:szCs w:val="18"/>
        </w:rPr>
        <w:t xml:space="preserve"> </w:t>
      </w:r>
      <w:r w:rsidRPr="008C2ECD">
        <w:rPr>
          <w:rFonts w:ascii="Verdana" w:hAnsi="Verdana"/>
          <w:spacing w:val="-10"/>
          <w:sz w:val="18"/>
          <w:szCs w:val="18"/>
        </w:rPr>
        <w:t>può essere adottata ovunque sia necessario raccogliere dati misurabili quantitativamente.</w:t>
      </w:r>
    </w:p>
    <w:p w14:paraId="5BEA9443" w14:textId="77777777" w:rsidR="007F6F47" w:rsidRDefault="007F6F47" w:rsidP="00D432CA">
      <w:pPr>
        <w:spacing w:line="276" w:lineRule="auto"/>
        <w:jc w:val="both"/>
        <w:rPr>
          <w:rFonts w:ascii="Verdana" w:hAnsi="Verdana"/>
          <w:spacing w:val="-10"/>
          <w:sz w:val="18"/>
          <w:szCs w:val="18"/>
        </w:rPr>
      </w:pPr>
    </w:p>
    <w:p w14:paraId="6AC238BE" w14:textId="3CC9F2EF" w:rsidR="00056424" w:rsidRDefault="008C2ECD" w:rsidP="00D432CA">
      <w:pPr>
        <w:spacing w:line="276" w:lineRule="auto"/>
        <w:jc w:val="both"/>
        <w:rPr>
          <w:rFonts w:ascii="Verdana" w:hAnsi="Verdana"/>
          <w:spacing w:val="-10"/>
          <w:sz w:val="18"/>
          <w:szCs w:val="18"/>
        </w:rPr>
      </w:pPr>
      <w:r w:rsidRPr="008C2ECD">
        <w:rPr>
          <w:rFonts w:ascii="Verdana" w:hAnsi="Verdana"/>
          <w:spacing w:val="-10"/>
          <w:sz w:val="18"/>
          <w:szCs w:val="18"/>
        </w:rPr>
        <w:t xml:space="preserve">Data la grande attenzione e il forte impegno verso i temi legati alla sostenibilità e all'ambiente che ne contraddistingue la propria missione, Prysmian Group ha raccolto con entusiasmo la sfida tecnologica derivante dal progetto </w:t>
      </w:r>
      <w:r>
        <w:rPr>
          <w:rFonts w:ascii="Verdana" w:hAnsi="Verdana"/>
          <w:spacing w:val="-10"/>
          <w:sz w:val="18"/>
          <w:szCs w:val="18"/>
        </w:rPr>
        <w:t xml:space="preserve">di collaborazione </w:t>
      </w:r>
      <w:r w:rsidRPr="008C2ECD">
        <w:rPr>
          <w:rFonts w:ascii="Verdana" w:hAnsi="Verdana"/>
          <w:spacing w:val="-10"/>
          <w:sz w:val="18"/>
          <w:szCs w:val="18"/>
        </w:rPr>
        <w:t xml:space="preserve">non solo come sponsor, ma anche come partner tecnologico di Giancarlo </w:t>
      </w:r>
      <w:proofErr w:type="spellStart"/>
      <w:r w:rsidRPr="008C2ECD">
        <w:rPr>
          <w:rFonts w:ascii="Verdana" w:hAnsi="Verdana"/>
          <w:spacing w:val="-10"/>
          <w:sz w:val="18"/>
          <w:szCs w:val="18"/>
        </w:rPr>
        <w:t>Pedote</w:t>
      </w:r>
      <w:proofErr w:type="spellEnd"/>
      <w:r w:rsidRPr="008C2ECD">
        <w:rPr>
          <w:rFonts w:ascii="Verdana" w:hAnsi="Verdana"/>
          <w:spacing w:val="-10"/>
          <w:sz w:val="18"/>
          <w:szCs w:val="18"/>
        </w:rPr>
        <w:t>, mettendo a disposizione la propria tecnologia PRY-CAM</w:t>
      </w:r>
      <w:r w:rsidR="00800914">
        <w:rPr>
          <w:rFonts w:ascii="Verdana" w:hAnsi="Verdana"/>
          <w:spacing w:val="-10"/>
          <w:sz w:val="18"/>
          <w:szCs w:val="18"/>
        </w:rPr>
        <w:t>.</w:t>
      </w:r>
      <w:r w:rsidR="00900AB5">
        <w:rPr>
          <w:rFonts w:ascii="Verdana" w:hAnsi="Verdana"/>
          <w:spacing w:val="-10"/>
          <w:sz w:val="18"/>
          <w:szCs w:val="18"/>
        </w:rPr>
        <w:t xml:space="preserve"> </w:t>
      </w:r>
      <w:r w:rsidRPr="008C2ECD">
        <w:rPr>
          <w:rFonts w:ascii="Verdana" w:hAnsi="Verdana"/>
          <w:spacing w:val="-10"/>
          <w:sz w:val="18"/>
          <w:szCs w:val="18"/>
        </w:rPr>
        <w:t xml:space="preserve">L'IMOCA Prysmian Group di </w:t>
      </w:r>
      <w:proofErr w:type="spellStart"/>
      <w:r w:rsidRPr="008C2ECD">
        <w:rPr>
          <w:rFonts w:ascii="Verdana" w:hAnsi="Verdana"/>
          <w:spacing w:val="-10"/>
          <w:sz w:val="18"/>
          <w:szCs w:val="18"/>
        </w:rPr>
        <w:t>Pedote</w:t>
      </w:r>
      <w:proofErr w:type="spellEnd"/>
      <w:r w:rsidRPr="008C2ECD">
        <w:rPr>
          <w:rFonts w:ascii="Verdana" w:hAnsi="Verdana"/>
          <w:spacing w:val="-10"/>
          <w:sz w:val="18"/>
          <w:szCs w:val="18"/>
        </w:rPr>
        <w:t xml:space="preserve"> è stato equipaggiato con sensori - progettati in collaborazione tra EOSS, la divisione Electronics and Optical Sensing Solutions di Prysmian Group e il Centro Euro-Mediterraneo sui Cambiamenti Climatici (CMCC) - in grado di raccogliere dati relativi a vari parametri nelle aree geografiche di navigazione. Durante la navigazione, i dati rilevati dai sensori vengono raccolti, digitalizzati e trasmessi al CMCC tramite dispositivi PRY-CAM MINILOG che acquisiscono i dati in modalità analogica e li trasferiscono ai dispositivi di trasmissione dell'imbarcazione in modalità digitale MOD-BUS.</w:t>
      </w:r>
      <w:r w:rsidR="007F6F47">
        <w:rPr>
          <w:rFonts w:ascii="Verdana" w:hAnsi="Verdana"/>
          <w:spacing w:val="-10"/>
          <w:sz w:val="18"/>
          <w:szCs w:val="18"/>
        </w:rPr>
        <w:t xml:space="preserve"> </w:t>
      </w:r>
    </w:p>
    <w:p w14:paraId="1E45F781" w14:textId="77777777" w:rsidR="00056424" w:rsidRDefault="00056424" w:rsidP="00D432CA">
      <w:pPr>
        <w:spacing w:line="276" w:lineRule="auto"/>
        <w:jc w:val="both"/>
        <w:rPr>
          <w:rFonts w:ascii="Verdana" w:hAnsi="Verdana"/>
          <w:spacing w:val="-10"/>
          <w:sz w:val="18"/>
          <w:szCs w:val="18"/>
        </w:rPr>
      </w:pPr>
    </w:p>
    <w:p w14:paraId="03D187C1" w14:textId="2B2532B1" w:rsidR="008C2ECD" w:rsidRDefault="008C2ECD" w:rsidP="008A46F5">
      <w:pPr>
        <w:spacing w:line="276" w:lineRule="auto"/>
        <w:jc w:val="both"/>
        <w:rPr>
          <w:rFonts w:ascii="Verdana" w:hAnsi="Verdana"/>
          <w:spacing w:val="-10"/>
          <w:sz w:val="18"/>
          <w:szCs w:val="18"/>
        </w:rPr>
      </w:pPr>
      <w:r w:rsidRPr="008C2ECD">
        <w:rPr>
          <w:rFonts w:ascii="Verdana" w:hAnsi="Verdana"/>
          <w:spacing w:val="-10"/>
          <w:sz w:val="18"/>
          <w:szCs w:val="18"/>
        </w:rPr>
        <w:t>Nello specifico, i dati rilevati si riferiscono a: posizione GPS dell’imbarcazione, velocità dell’imbarcazione, concentrazione di CO</w:t>
      </w:r>
      <w:r w:rsidRPr="006D2B69">
        <w:rPr>
          <w:rFonts w:ascii="Verdana" w:hAnsi="Verdana"/>
          <w:spacing w:val="-10"/>
          <w:sz w:val="18"/>
          <w:szCs w:val="18"/>
          <w:vertAlign w:val="subscript"/>
        </w:rPr>
        <w:t>2</w:t>
      </w:r>
      <w:r w:rsidRPr="008C2ECD">
        <w:rPr>
          <w:rFonts w:ascii="Verdana" w:hAnsi="Verdana"/>
          <w:spacing w:val="-10"/>
          <w:sz w:val="18"/>
          <w:szCs w:val="18"/>
        </w:rPr>
        <w:t xml:space="preserve"> nell’ambiente, pressione atmosferica dell’ambiente, temperatura dell’acqua sulle due fiancate e sul bulbo dell’imbarcazione, temperatura all’interno dell’imbarcazione, umidità dell’ambiente, </w:t>
      </w:r>
      <w:proofErr w:type="spellStart"/>
      <w:r w:rsidRPr="008C2ECD">
        <w:rPr>
          <w:rFonts w:ascii="Verdana" w:hAnsi="Verdana"/>
          <w:spacing w:val="-10"/>
          <w:sz w:val="18"/>
          <w:szCs w:val="18"/>
        </w:rPr>
        <w:t>dew</w:t>
      </w:r>
      <w:proofErr w:type="spellEnd"/>
      <w:r w:rsidRPr="008C2ECD">
        <w:rPr>
          <w:rFonts w:ascii="Verdana" w:hAnsi="Verdana"/>
          <w:spacing w:val="-10"/>
          <w:sz w:val="18"/>
          <w:szCs w:val="18"/>
        </w:rPr>
        <w:t xml:space="preserve"> point o punto di rugiada dell’ambiente, livello di irraggiamento dell’ambiente. </w:t>
      </w:r>
    </w:p>
    <w:p w14:paraId="5BFE8866" w14:textId="77777777" w:rsidR="008A46F5" w:rsidRPr="008C2ECD" w:rsidRDefault="008A46F5" w:rsidP="008A46F5">
      <w:pPr>
        <w:spacing w:line="276" w:lineRule="auto"/>
        <w:jc w:val="both"/>
        <w:rPr>
          <w:rFonts w:ascii="Verdana" w:hAnsi="Verdana"/>
          <w:spacing w:val="-10"/>
          <w:sz w:val="18"/>
          <w:szCs w:val="18"/>
        </w:rPr>
      </w:pPr>
    </w:p>
    <w:p w14:paraId="3A699B6F" w14:textId="142096B8" w:rsidR="00EE5EED" w:rsidRDefault="008C2ECD" w:rsidP="008C2ECD">
      <w:pPr>
        <w:spacing w:line="276" w:lineRule="auto"/>
        <w:jc w:val="both"/>
        <w:rPr>
          <w:rFonts w:ascii="Verdana" w:hAnsi="Verdana"/>
          <w:spacing w:val="-10"/>
          <w:sz w:val="18"/>
          <w:szCs w:val="18"/>
        </w:rPr>
      </w:pPr>
      <w:r w:rsidRPr="008C2ECD">
        <w:rPr>
          <w:rFonts w:ascii="Verdana" w:hAnsi="Verdana"/>
          <w:spacing w:val="-10"/>
          <w:sz w:val="18"/>
          <w:szCs w:val="18"/>
        </w:rPr>
        <w:t>La navigazione di test effettuata nel</w:t>
      </w:r>
      <w:r w:rsidR="00C27362">
        <w:rPr>
          <w:rFonts w:ascii="Verdana" w:hAnsi="Verdana"/>
          <w:spacing w:val="-10"/>
          <w:sz w:val="18"/>
          <w:szCs w:val="18"/>
        </w:rPr>
        <w:t>l’agosto</w:t>
      </w:r>
      <w:r w:rsidRPr="008C2ECD">
        <w:rPr>
          <w:rFonts w:ascii="Verdana" w:hAnsi="Verdana"/>
          <w:spacing w:val="-10"/>
          <w:sz w:val="18"/>
          <w:szCs w:val="18"/>
        </w:rPr>
        <w:t xml:space="preserve"> 2022, è stato il primo banco di prova al quale i sensori hanno reagito positivamente, dimostrando l’efficacia delle soluzioni di installazione adottate per sostenere le forti sollecitazioni a cui sono sottoposti durante la navigazione. </w:t>
      </w:r>
      <w:bookmarkStart w:id="0" w:name="_Hlk137747012"/>
    </w:p>
    <w:p w14:paraId="51979278" w14:textId="77777777" w:rsidR="00EE5EED" w:rsidRDefault="00EE5EED" w:rsidP="008C2ECD">
      <w:pPr>
        <w:spacing w:line="276" w:lineRule="auto"/>
        <w:jc w:val="both"/>
        <w:rPr>
          <w:rFonts w:ascii="Verdana" w:hAnsi="Verdana"/>
          <w:spacing w:val="-10"/>
          <w:sz w:val="18"/>
          <w:szCs w:val="18"/>
        </w:rPr>
      </w:pPr>
    </w:p>
    <w:p w14:paraId="2FD40968" w14:textId="2359CB8B" w:rsidR="0015275E" w:rsidRDefault="00EE5EED" w:rsidP="00EE5EED">
      <w:pPr>
        <w:spacing w:line="276" w:lineRule="auto"/>
        <w:jc w:val="both"/>
        <w:rPr>
          <w:rFonts w:ascii="Verdana" w:hAnsi="Verdana"/>
          <w:spacing w:val="-10"/>
          <w:sz w:val="18"/>
          <w:szCs w:val="18"/>
        </w:rPr>
      </w:pPr>
      <w:r w:rsidRPr="00EE5EED">
        <w:rPr>
          <w:rFonts w:ascii="Verdana" w:hAnsi="Verdana"/>
          <w:spacing w:val="-10"/>
          <w:sz w:val="18"/>
          <w:szCs w:val="18"/>
        </w:rPr>
        <w:t xml:space="preserve">I dati verranno successivamente analizzati e validati dal CMCC </w:t>
      </w:r>
      <w:r w:rsidR="0015275E">
        <w:rPr>
          <w:rFonts w:ascii="Verdana" w:hAnsi="Verdana"/>
          <w:spacing w:val="-10"/>
          <w:sz w:val="18"/>
          <w:szCs w:val="18"/>
        </w:rPr>
        <w:t>prima di essere</w:t>
      </w:r>
      <w:r w:rsidRPr="00EE5EED">
        <w:rPr>
          <w:rFonts w:ascii="Verdana" w:hAnsi="Verdana"/>
          <w:spacing w:val="-10"/>
          <w:sz w:val="18"/>
          <w:szCs w:val="18"/>
        </w:rPr>
        <w:t xml:space="preserve"> messi </w:t>
      </w:r>
      <w:r w:rsidR="0015275E">
        <w:rPr>
          <w:rFonts w:ascii="Verdana" w:hAnsi="Verdana"/>
          <w:spacing w:val="-10"/>
          <w:sz w:val="18"/>
          <w:szCs w:val="18"/>
        </w:rPr>
        <w:t xml:space="preserve">gratuitamente </w:t>
      </w:r>
      <w:r w:rsidRPr="00EE5EED">
        <w:rPr>
          <w:rFonts w:ascii="Verdana" w:hAnsi="Verdana"/>
          <w:spacing w:val="-10"/>
          <w:sz w:val="18"/>
          <w:szCs w:val="18"/>
        </w:rPr>
        <w:t xml:space="preserve">a disposizione della comunità scientifica internazionale tramite </w:t>
      </w:r>
      <w:r w:rsidR="00CA3BE2">
        <w:rPr>
          <w:rFonts w:ascii="Verdana" w:hAnsi="Verdana"/>
          <w:spacing w:val="-10"/>
          <w:sz w:val="18"/>
          <w:szCs w:val="18"/>
        </w:rPr>
        <w:t xml:space="preserve">applicazioni interattive di previsioni meteo-marine, </w:t>
      </w:r>
      <w:r w:rsidRPr="00EE5EED">
        <w:rPr>
          <w:rFonts w:ascii="Verdana" w:hAnsi="Verdana"/>
          <w:spacing w:val="-10"/>
          <w:sz w:val="18"/>
          <w:szCs w:val="18"/>
        </w:rPr>
        <w:t xml:space="preserve">il portale </w:t>
      </w:r>
      <w:proofErr w:type="spellStart"/>
      <w:r w:rsidRPr="00EE5EED">
        <w:rPr>
          <w:rFonts w:ascii="Verdana" w:hAnsi="Verdana"/>
          <w:spacing w:val="-10"/>
          <w:sz w:val="18"/>
          <w:szCs w:val="18"/>
        </w:rPr>
        <w:t>Emodnet</w:t>
      </w:r>
      <w:proofErr w:type="spellEnd"/>
      <w:r w:rsidR="0015275E">
        <w:rPr>
          <w:rFonts w:ascii="Verdana" w:hAnsi="Verdana"/>
          <w:spacing w:val="-10"/>
          <w:sz w:val="18"/>
          <w:szCs w:val="18"/>
        </w:rPr>
        <w:t xml:space="preserve"> e le piattaforme </w:t>
      </w:r>
      <w:proofErr w:type="spellStart"/>
      <w:r w:rsidR="0015275E">
        <w:rPr>
          <w:rFonts w:ascii="Verdana" w:hAnsi="Verdana"/>
          <w:spacing w:val="-10"/>
          <w:sz w:val="18"/>
          <w:szCs w:val="18"/>
        </w:rPr>
        <w:t>Copernicus</w:t>
      </w:r>
      <w:proofErr w:type="spellEnd"/>
      <w:r w:rsidR="004C5B82">
        <w:rPr>
          <w:rFonts w:ascii="Verdana" w:hAnsi="Verdana"/>
          <w:spacing w:val="-10"/>
          <w:sz w:val="18"/>
          <w:szCs w:val="18"/>
        </w:rPr>
        <w:t xml:space="preserve"> Marine Service</w:t>
      </w:r>
      <w:r w:rsidR="0015275E">
        <w:rPr>
          <w:rFonts w:ascii="Verdana" w:hAnsi="Verdana"/>
          <w:spacing w:val="-10"/>
          <w:sz w:val="18"/>
          <w:szCs w:val="18"/>
        </w:rPr>
        <w:t>, l’insieme dei sistemi</w:t>
      </w:r>
      <w:r w:rsidR="0015275E" w:rsidRPr="0015275E">
        <w:rPr>
          <w:rFonts w:ascii="Verdana" w:hAnsi="Verdana"/>
          <w:spacing w:val="-10"/>
          <w:sz w:val="18"/>
          <w:szCs w:val="18"/>
        </w:rPr>
        <w:t> di osservazione della Terra dell'Unione europea dedicato a monitorare il nostro pianeta e il suo ambiente a beneficio di tutti i cittadini europei</w:t>
      </w:r>
      <w:r w:rsidR="00A81A29">
        <w:rPr>
          <w:rFonts w:ascii="Verdana" w:hAnsi="Verdana"/>
          <w:spacing w:val="-10"/>
          <w:sz w:val="18"/>
          <w:szCs w:val="18"/>
        </w:rPr>
        <w:t xml:space="preserve">. Gli stessi dati saranno </w:t>
      </w:r>
      <w:r w:rsidR="0015275E">
        <w:rPr>
          <w:rFonts w:ascii="Verdana" w:hAnsi="Verdana"/>
          <w:spacing w:val="-10"/>
          <w:sz w:val="18"/>
          <w:szCs w:val="18"/>
        </w:rPr>
        <w:t>inoltre</w:t>
      </w:r>
      <w:r w:rsidR="00A81A29">
        <w:rPr>
          <w:rFonts w:ascii="Verdana" w:hAnsi="Verdana"/>
          <w:spacing w:val="-10"/>
          <w:sz w:val="18"/>
          <w:szCs w:val="18"/>
        </w:rPr>
        <w:t xml:space="preserve"> utilizzati </w:t>
      </w:r>
      <w:r w:rsidRPr="00EE5EED">
        <w:rPr>
          <w:rFonts w:ascii="Verdana" w:hAnsi="Verdana"/>
          <w:spacing w:val="-10"/>
          <w:sz w:val="18"/>
          <w:szCs w:val="18"/>
        </w:rPr>
        <w:t xml:space="preserve">dal programma </w:t>
      </w:r>
      <w:proofErr w:type="spellStart"/>
      <w:r w:rsidRPr="00EE5EED">
        <w:rPr>
          <w:rFonts w:ascii="Verdana" w:hAnsi="Verdana"/>
          <w:spacing w:val="-10"/>
          <w:sz w:val="18"/>
          <w:szCs w:val="18"/>
        </w:rPr>
        <w:t>CoastPredict</w:t>
      </w:r>
      <w:proofErr w:type="spellEnd"/>
      <w:r w:rsidRPr="00EE5EED">
        <w:rPr>
          <w:rFonts w:ascii="Verdana" w:hAnsi="Verdana"/>
          <w:spacing w:val="-10"/>
          <w:sz w:val="18"/>
          <w:szCs w:val="18"/>
        </w:rPr>
        <w:t xml:space="preserve"> </w:t>
      </w:r>
      <w:r w:rsidR="0015275E">
        <w:rPr>
          <w:rFonts w:ascii="Verdana" w:hAnsi="Verdana"/>
          <w:spacing w:val="-10"/>
          <w:sz w:val="18"/>
          <w:szCs w:val="18"/>
        </w:rPr>
        <w:t>che</w:t>
      </w:r>
      <w:r w:rsidR="006264C5">
        <w:rPr>
          <w:rFonts w:ascii="Verdana" w:hAnsi="Verdana"/>
          <w:spacing w:val="-10"/>
          <w:sz w:val="18"/>
          <w:szCs w:val="18"/>
        </w:rPr>
        <w:t>,</w:t>
      </w:r>
      <w:r w:rsidRPr="00EE5EED">
        <w:rPr>
          <w:rFonts w:ascii="Verdana" w:hAnsi="Verdana"/>
          <w:spacing w:val="-10"/>
          <w:sz w:val="18"/>
          <w:szCs w:val="18"/>
        </w:rPr>
        <w:t xml:space="preserve"> </w:t>
      </w:r>
      <w:proofErr w:type="gramStart"/>
      <w:r w:rsidR="00A81A29">
        <w:rPr>
          <w:rFonts w:ascii="Verdana" w:hAnsi="Verdana"/>
          <w:spacing w:val="-10"/>
          <w:sz w:val="18"/>
          <w:szCs w:val="18"/>
        </w:rPr>
        <w:t xml:space="preserve">nell’ambito </w:t>
      </w:r>
      <w:r w:rsidR="00A81A29" w:rsidRPr="00EE5EED">
        <w:rPr>
          <w:rFonts w:ascii="Verdana" w:hAnsi="Verdana"/>
          <w:spacing w:val="-10"/>
          <w:sz w:val="18"/>
          <w:szCs w:val="18"/>
        </w:rPr>
        <w:t xml:space="preserve"> </w:t>
      </w:r>
      <w:r w:rsidR="00A81A29">
        <w:rPr>
          <w:rFonts w:ascii="Verdana" w:hAnsi="Verdana"/>
          <w:spacing w:val="-10"/>
          <w:sz w:val="18"/>
          <w:szCs w:val="18"/>
        </w:rPr>
        <w:t>del</w:t>
      </w:r>
      <w:proofErr w:type="gramEnd"/>
      <w:r w:rsidR="00A81A29" w:rsidRPr="00EE5EED">
        <w:rPr>
          <w:rFonts w:ascii="Verdana" w:hAnsi="Verdana"/>
          <w:spacing w:val="-10"/>
          <w:sz w:val="18"/>
          <w:szCs w:val="18"/>
        </w:rPr>
        <w:t xml:space="preserve"> </w:t>
      </w:r>
      <w:r w:rsidRPr="00EE5EED">
        <w:rPr>
          <w:rFonts w:ascii="Verdana" w:hAnsi="Verdana"/>
          <w:spacing w:val="-10"/>
          <w:sz w:val="18"/>
          <w:szCs w:val="18"/>
        </w:rPr>
        <w:t xml:space="preserve">Decennio del Mare dell'Unesco, </w:t>
      </w:r>
      <w:r w:rsidR="0015275E">
        <w:rPr>
          <w:rFonts w:ascii="Verdana" w:hAnsi="Verdana"/>
          <w:spacing w:val="-10"/>
          <w:sz w:val="18"/>
          <w:szCs w:val="18"/>
        </w:rPr>
        <w:t xml:space="preserve">ridefinisce </w:t>
      </w:r>
      <w:r w:rsidR="00CA3BE2">
        <w:rPr>
          <w:rFonts w:ascii="Verdana" w:hAnsi="Verdana"/>
          <w:spacing w:val="-10"/>
          <w:sz w:val="18"/>
          <w:szCs w:val="18"/>
        </w:rPr>
        <w:t xml:space="preserve">le previsioni e le osservazioni del mare costiero su scala globale affinché la scienza risponda in maniera sempre più efficace e tempestiva ai bisogni della società. In particolare, </w:t>
      </w:r>
      <w:proofErr w:type="gramStart"/>
      <w:r w:rsidR="00CA3BE2">
        <w:rPr>
          <w:rFonts w:ascii="Verdana" w:hAnsi="Verdana"/>
          <w:spacing w:val="-10"/>
          <w:sz w:val="18"/>
          <w:szCs w:val="18"/>
        </w:rPr>
        <w:t>il dati</w:t>
      </w:r>
      <w:proofErr w:type="gramEnd"/>
      <w:r w:rsidR="00CA3BE2">
        <w:rPr>
          <w:rFonts w:ascii="Verdana" w:hAnsi="Verdana"/>
          <w:spacing w:val="-10"/>
          <w:sz w:val="18"/>
          <w:szCs w:val="18"/>
        </w:rPr>
        <w:t xml:space="preserve"> raccolt</w:t>
      </w:r>
      <w:r w:rsidR="006264C5">
        <w:rPr>
          <w:rFonts w:ascii="Verdana" w:hAnsi="Verdana"/>
          <w:spacing w:val="-10"/>
          <w:sz w:val="18"/>
          <w:szCs w:val="18"/>
        </w:rPr>
        <w:t>i</w:t>
      </w:r>
      <w:r w:rsidR="00CA3BE2">
        <w:rPr>
          <w:rFonts w:ascii="Verdana" w:hAnsi="Verdana"/>
          <w:spacing w:val="-10"/>
          <w:sz w:val="18"/>
          <w:szCs w:val="18"/>
        </w:rPr>
        <w:t xml:space="preserve"> dalla barca </w:t>
      </w:r>
      <w:proofErr w:type="spellStart"/>
      <w:r w:rsidR="00CA3BE2">
        <w:rPr>
          <w:rFonts w:ascii="Verdana" w:hAnsi="Verdana"/>
          <w:spacing w:val="-10"/>
          <w:sz w:val="18"/>
          <w:szCs w:val="18"/>
        </w:rPr>
        <w:t>Imoca</w:t>
      </w:r>
      <w:proofErr w:type="spellEnd"/>
      <w:r w:rsidR="00CA3BE2">
        <w:rPr>
          <w:rFonts w:ascii="Verdana" w:hAnsi="Verdana"/>
          <w:spacing w:val="-10"/>
          <w:sz w:val="18"/>
          <w:szCs w:val="18"/>
        </w:rPr>
        <w:t xml:space="preserve"> Prysmian saranno utilizzati dal progetto </w:t>
      </w:r>
      <w:r w:rsidR="004C5B82">
        <w:rPr>
          <w:rFonts w:ascii="Verdana" w:hAnsi="Verdana"/>
          <w:spacing w:val="-10"/>
          <w:sz w:val="18"/>
          <w:szCs w:val="18"/>
        </w:rPr>
        <w:t>del Dec</w:t>
      </w:r>
      <w:r w:rsidR="006264C5">
        <w:rPr>
          <w:rFonts w:ascii="Verdana" w:hAnsi="Verdana"/>
          <w:spacing w:val="-10"/>
          <w:sz w:val="18"/>
          <w:szCs w:val="18"/>
        </w:rPr>
        <w:t>e</w:t>
      </w:r>
      <w:r w:rsidR="004676CD">
        <w:rPr>
          <w:rFonts w:ascii="Verdana" w:hAnsi="Verdana"/>
          <w:spacing w:val="-10"/>
          <w:sz w:val="18"/>
          <w:szCs w:val="18"/>
        </w:rPr>
        <w:t>n</w:t>
      </w:r>
      <w:r w:rsidR="006264C5">
        <w:rPr>
          <w:rFonts w:ascii="Verdana" w:hAnsi="Verdana"/>
          <w:spacing w:val="-10"/>
          <w:sz w:val="18"/>
          <w:szCs w:val="18"/>
        </w:rPr>
        <w:t>nio</w:t>
      </w:r>
      <w:r w:rsidR="004C5B82">
        <w:rPr>
          <w:rFonts w:ascii="Verdana" w:hAnsi="Verdana"/>
          <w:spacing w:val="-10"/>
          <w:sz w:val="18"/>
          <w:szCs w:val="18"/>
        </w:rPr>
        <w:t xml:space="preserve"> dell’Oceano delle Nazioni Unite </w:t>
      </w:r>
      <w:proofErr w:type="spellStart"/>
      <w:r w:rsidR="00CA3BE2">
        <w:rPr>
          <w:rFonts w:ascii="Verdana" w:hAnsi="Verdana"/>
          <w:spacing w:val="-10"/>
          <w:sz w:val="18"/>
          <w:szCs w:val="18"/>
        </w:rPr>
        <w:t>PredictOnTime</w:t>
      </w:r>
      <w:proofErr w:type="spellEnd"/>
      <w:r w:rsidR="00CA3BE2">
        <w:rPr>
          <w:rFonts w:ascii="Verdana" w:hAnsi="Verdana"/>
          <w:spacing w:val="-10"/>
          <w:sz w:val="18"/>
          <w:szCs w:val="18"/>
        </w:rPr>
        <w:t xml:space="preserve"> per fornire nuovi servizi, prodotti e capacità di previsioni marine basate su sistemi innovativi e integrati a livello globale.</w:t>
      </w:r>
    </w:p>
    <w:p w14:paraId="52A65672" w14:textId="52973433" w:rsidR="000315A1" w:rsidRDefault="00EE5EED" w:rsidP="00EE5EED">
      <w:pPr>
        <w:spacing w:line="276" w:lineRule="auto"/>
        <w:jc w:val="both"/>
        <w:rPr>
          <w:rFonts w:ascii="Verdana" w:hAnsi="Verdana"/>
          <w:spacing w:val="-10"/>
          <w:sz w:val="18"/>
          <w:szCs w:val="18"/>
        </w:rPr>
      </w:pPr>
      <w:r w:rsidRPr="00EE5EED">
        <w:rPr>
          <w:rFonts w:ascii="Verdana" w:hAnsi="Verdana"/>
          <w:spacing w:val="-10"/>
          <w:sz w:val="18"/>
          <w:szCs w:val="18"/>
        </w:rPr>
        <w:t xml:space="preserve">Il sistema di acquisizione e trasmissione dati consentirà di raccogliere informazioni in aree geografiche del globo non facilmente accessibili con i tradizionali dispositivi di raccolta dati e monitorare lo stato di salute delle acque che verranno solcate da Giancarlo </w:t>
      </w:r>
      <w:proofErr w:type="spellStart"/>
      <w:r w:rsidRPr="00EE5EED">
        <w:rPr>
          <w:rFonts w:ascii="Verdana" w:hAnsi="Verdana"/>
          <w:spacing w:val="-10"/>
          <w:sz w:val="18"/>
          <w:szCs w:val="18"/>
        </w:rPr>
        <w:t>Pedote</w:t>
      </w:r>
      <w:proofErr w:type="spellEnd"/>
      <w:r w:rsidRPr="00EE5EED">
        <w:rPr>
          <w:rFonts w:ascii="Verdana" w:hAnsi="Verdana"/>
          <w:spacing w:val="-10"/>
          <w:sz w:val="18"/>
          <w:szCs w:val="18"/>
        </w:rPr>
        <w:t xml:space="preserve">, in occasione della su prossima grande sfida: il </w:t>
      </w:r>
      <w:proofErr w:type="spellStart"/>
      <w:r w:rsidRPr="00EE5EED">
        <w:rPr>
          <w:rFonts w:ascii="Verdana" w:hAnsi="Verdana"/>
          <w:spacing w:val="-10"/>
          <w:sz w:val="18"/>
          <w:szCs w:val="18"/>
        </w:rPr>
        <w:t>Vendée</w:t>
      </w:r>
      <w:proofErr w:type="spellEnd"/>
      <w:r w:rsidRPr="00EE5EED">
        <w:rPr>
          <w:rFonts w:ascii="Verdana" w:hAnsi="Verdana"/>
          <w:spacing w:val="-10"/>
          <w:sz w:val="18"/>
          <w:szCs w:val="18"/>
        </w:rPr>
        <w:t xml:space="preserve"> Globe 2024.</w:t>
      </w:r>
      <w:bookmarkEnd w:id="0"/>
    </w:p>
    <w:p w14:paraId="4C67993A" w14:textId="77777777" w:rsidR="00F61970" w:rsidRDefault="00F61970" w:rsidP="00D432CA">
      <w:pPr>
        <w:spacing w:line="276" w:lineRule="auto"/>
        <w:jc w:val="both"/>
        <w:rPr>
          <w:rFonts w:ascii="Verdana" w:hAnsi="Verdana"/>
          <w:spacing w:val="-10"/>
          <w:sz w:val="18"/>
          <w:szCs w:val="18"/>
        </w:rPr>
      </w:pPr>
    </w:p>
    <w:p w14:paraId="37663625" w14:textId="0C5076BE" w:rsidR="00C27362" w:rsidRPr="00941832" w:rsidRDefault="00C27362" w:rsidP="00C27362">
      <w:pPr>
        <w:spacing w:line="276" w:lineRule="auto"/>
        <w:jc w:val="both"/>
        <w:rPr>
          <w:rFonts w:ascii="Verdana" w:hAnsi="Verdana"/>
          <w:i/>
          <w:iCs/>
          <w:spacing w:val="-10"/>
          <w:sz w:val="18"/>
          <w:szCs w:val="18"/>
        </w:rPr>
      </w:pPr>
      <w:r w:rsidRPr="00941832">
        <w:rPr>
          <w:rFonts w:ascii="Verdana" w:hAnsi="Verdana"/>
          <w:i/>
          <w:iCs/>
          <w:spacing w:val="-10"/>
          <w:sz w:val="18"/>
          <w:szCs w:val="18"/>
        </w:rPr>
        <w:lastRenderedPageBreak/>
        <w:t xml:space="preserve">“Quando ho parlato a </w:t>
      </w:r>
      <w:r w:rsidRPr="002F2647">
        <w:rPr>
          <w:rFonts w:ascii="Verdana" w:hAnsi="Verdana"/>
          <w:i/>
          <w:iCs/>
          <w:spacing w:val="-10"/>
          <w:sz w:val="18"/>
          <w:szCs w:val="18"/>
        </w:rPr>
        <w:t>Prysmian Group e al CMCC della mia voglia di contribuire a proteggere l’Oceano installando a bordo dell’imbarcazione dei sensori che potessero fornire alla comunità scientifica i dati di cui hanno tanto bisogno, mi sono trovato davanti persone entusiaste, che hanno subito messo a disposizione le loro conoscenze, il loro tempo e la loro passione</w:t>
      </w:r>
      <w:r w:rsidR="001E343A" w:rsidRPr="002F2647">
        <w:rPr>
          <w:rFonts w:ascii="Verdana" w:hAnsi="Verdana"/>
          <w:i/>
          <w:iCs/>
          <w:spacing w:val="-10"/>
          <w:sz w:val="18"/>
          <w:szCs w:val="18"/>
        </w:rPr>
        <w:t xml:space="preserve">”, </w:t>
      </w:r>
      <w:r w:rsidR="001E343A" w:rsidRPr="002F2647">
        <w:rPr>
          <w:rFonts w:ascii="Verdana" w:hAnsi="Verdana"/>
          <w:b/>
          <w:bCs/>
          <w:spacing w:val="-10"/>
          <w:sz w:val="18"/>
          <w:szCs w:val="18"/>
        </w:rPr>
        <w:t xml:space="preserve">ha dichiarato il velista Giancarlo </w:t>
      </w:r>
      <w:proofErr w:type="spellStart"/>
      <w:r w:rsidR="001E343A" w:rsidRPr="002F2647">
        <w:rPr>
          <w:rFonts w:ascii="Verdana" w:hAnsi="Verdana"/>
          <w:b/>
          <w:bCs/>
          <w:spacing w:val="-10"/>
          <w:sz w:val="18"/>
          <w:szCs w:val="18"/>
        </w:rPr>
        <w:t>Pedote</w:t>
      </w:r>
      <w:proofErr w:type="spellEnd"/>
      <w:r w:rsidR="001E343A" w:rsidRPr="002F2647">
        <w:rPr>
          <w:rFonts w:ascii="Verdana" w:hAnsi="Verdana"/>
          <w:spacing w:val="-10"/>
          <w:sz w:val="18"/>
          <w:szCs w:val="18"/>
        </w:rPr>
        <w:t>.</w:t>
      </w:r>
      <w:r w:rsidR="001E343A" w:rsidRPr="002F2647">
        <w:rPr>
          <w:rFonts w:ascii="Verdana" w:hAnsi="Verdana"/>
          <w:i/>
          <w:iCs/>
          <w:spacing w:val="-10"/>
          <w:sz w:val="18"/>
          <w:szCs w:val="18"/>
        </w:rPr>
        <w:t xml:space="preserve"> “</w:t>
      </w:r>
      <w:r w:rsidRPr="002F2647">
        <w:rPr>
          <w:rFonts w:ascii="Verdana" w:hAnsi="Verdana"/>
          <w:i/>
          <w:iCs/>
          <w:spacing w:val="-10"/>
          <w:sz w:val="18"/>
          <w:szCs w:val="18"/>
        </w:rPr>
        <w:t xml:space="preserve">Sapere che ogni volta che mi alleno o competo contribuisco alla salvaguardia dell’Oceano, è per me una motivazione aggiuntiva. Sapere che posso farlo grazie all’appoggio del mio </w:t>
      </w:r>
      <w:proofErr w:type="spellStart"/>
      <w:r w:rsidRPr="002F2647">
        <w:rPr>
          <w:rFonts w:ascii="Verdana" w:hAnsi="Verdana"/>
          <w:i/>
          <w:iCs/>
          <w:spacing w:val="-10"/>
          <w:sz w:val="18"/>
          <w:szCs w:val="18"/>
        </w:rPr>
        <w:t>Main</w:t>
      </w:r>
      <w:proofErr w:type="spellEnd"/>
      <w:r w:rsidRPr="002F2647">
        <w:rPr>
          <w:rFonts w:ascii="Verdana" w:hAnsi="Verdana"/>
          <w:i/>
          <w:iCs/>
          <w:spacing w:val="-10"/>
          <w:sz w:val="18"/>
          <w:szCs w:val="18"/>
        </w:rPr>
        <w:t xml:space="preserve"> Sponsor, che mi accompagna da 17 anni, e da</w:t>
      </w:r>
      <w:r w:rsidRPr="00941832">
        <w:rPr>
          <w:rFonts w:ascii="Verdana" w:hAnsi="Verdana"/>
          <w:i/>
          <w:iCs/>
          <w:spacing w:val="-10"/>
          <w:sz w:val="18"/>
          <w:szCs w:val="18"/>
        </w:rPr>
        <w:t xml:space="preserve"> un istituto importante come il CMCC, è qualcosa che va anche oltre: mi sento ancora più accompagnato in ogni mia navigazione in solitario”</w:t>
      </w:r>
      <w:r w:rsidR="001E343A" w:rsidRPr="00941832">
        <w:rPr>
          <w:rFonts w:ascii="Verdana" w:hAnsi="Verdana"/>
          <w:i/>
          <w:iCs/>
          <w:spacing w:val="-10"/>
          <w:sz w:val="18"/>
          <w:szCs w:val="18"/>
        </w:rPr>
        <w:t xml:space="preserve">, </w:t>
      </w:r>
      <w:r w:rsidR="001E343A" w:rsidRPr="00941832">
        <w:rPr>
          <w:rFonts w:ascii="Verdana" w:hAnsi="Verdana"/>
          <w:spacing w:val="-10"/>
          <w:sz w:val="18"/>
          <w:szCs w:val="18"/>
        </w:rPr>
        <w:t>conclude.</w:t>
      </w:r>
    </w:p>
    <w:p w14:paraId="2BD54B9B" w14:textId="77777777" w:rsidR="00800914" w:rsidRDefault="00800914" w:rsidP="00D432CA">
      <w:pPr>
        <w:spacing w:line="276" w:lineRule="auto"/>
        <w:jc w:val="both"/>
        <w:rPr>
          <w:rFonts w:ascii="Verdana" w:hAnsi="Verdana"/>
          <w:spacing w:val="-10"/>
          <w:sz w:val="18"/>
          <w:szCs w:val="18"/>
        </w:rPr>
      </w:pPr>
    </w:p>
    <w:p w14:paraId="44F3B10F" w14:textId="73B09F3C" w:rsidR="00850AE6" w:rsidRDefault="001A6A27" w:rsidP="00850AE6">
      <w:pPr>
        <w:spacing w:line="276" w:lineRule="auto"/>
        <w:jc w:val="both"/>
        <w:rPr>
          <w:rFonts w:ascii="Verdana" w:hAnsi="Verdana"/>
          <w:i/>
          <w:iCs/>
          <w:spacing w:val="-10"/>
          <w:sz w:val="18"/>
          <w:szCs w:val="18"/>
        </w:rPr>
      </w:pPr>
      <w:r>
        <w:rPr>
          <w:rFonts w:ascii="Verdana" w:hAnsi="Verdana"/>
          <w:i/>
          <w:iCs/>
          <w:spacing w:val="-10"/>
          <w:sz w:val="18"/>
          <w:szCs w:val="18"/>
        </w:rPr>
        <w:t>“</w:t>
      </w:r>
      <w:r w:rsidR="00850AE6" w:rsidRPr="00850AE6">
        <w:rPr>
          <w:rFonts w:ascii="Verdana" w:hAnsi="Verdana"/>
          <w:i/>
          <w:iCs/>
          <w:spacing w:val="-10"/>
          <w:sz w:val="18"/>
          <w:szCs w:val="18"/>
        </w:rPr>
        <w:t>L’impegno che Prysmian Group dedica ai</w:t>
      </w:r>
      <w:r w:rsidR="00850AE6">
        <w:rPr>
          <w:rFonts w:ascii="Verdana" w:hAnsi="Verdana"/>
          <w:i/>
          <w:iCs/>
          <w:spacing w:val="-10"/>
          <w:sz w:val="18"/>
          <w:szCs w:val="18"/>
        </w:rPr>
        <w:t xml:space="preserve"> </w:t>
      </w:r>
      <w:r w:rsidR="00850AE6" w:rsidRPr="00850AE6">
        <w:rPr>
          <w:rFonts w:ascii="Verdana" w:hAnsi="Verdana"/>
          <w:i/>
          <w:iCs/>
          <w:spacing w:val="-10"/>
          <w:sz w:val="18"/>
          <w:szCs w:val="18"/>
        </w:rPr>
        <w:t>temi della sostenibilità e della salvaguardia del pianeta</w:t>
      </w:r>
      <w:r w:rsidR="00850AE6">
        <w:rPr>
          <w:rFonts w:ascii="Verdana" w:hAnsi="Verdana"/>
          <w:i/>
          <w:iCs/>
          <w:spacing w:val="-10"/>
          <w:sz w:val="18"/>
          <w:szCs w:val="18"/>
        </w:rPr>
        <w:t xml:space="preserve"> è parte importante del lavoro quotidiano di tutto il Gruppo e</w:t>
      </w:r>
      <w:r w:rsidR="00850AE6" w:rsidRPr="00850AE6">
        <w:rPr>
          <w:rFonts w:ascii="Verdana" w:hAnsi="Verdana"/>
          <w:i/>
          <w:iCs/>
          <w:spacing w:val="-10"/>
          <w:sz w:val="18"/>
          <w:szCs w:val="18"/>
        </w:rPr>
        <w:t xml:space="preserve"> vuole essere </w:t>
      </w:r>
      <w:r w:rsidR="00850AE6">
        <w:rPr>
          <w:rFonts w:ascii="Verdana" w:hAnsi="Verdana"/>
          <w:i/>
          <w:iCs/>
          <w:spacing w:val="-10"/>
          <w:sz w:val="18"/>
          <w:szCs w:val="18"/>
        </w:rPr>
        <w:t>sempre</w:t>
      </w:r>
      <w:r w:rsidR="00850AE6" w:rsidRPr="00850AE6">
        <w:rPr>
          <w:rFonts w:ascii="Verdana" w:hAnsi="Verdana"/>
          <w:i/>
          <w:iCs/>
          <w:spacing w:val="-10"/>
          <w:sz w:val="18"/>
          <w:szCs w:val="18"/>
        </w:rPr>
        <w:t xml:space="preserve"> più concreto, per</w:t>
      </w:r>
      <w:r w:rsidR="00850AE6">
        <w:rPr>
          <w:rFonts w:ascii="Verdana" w:hAnsi="Verdana"/>
          <w:i/>
          <w:iCs/>
          <w:spacing w:val="-10"/>
          <w:sz w:val="18"/>
          <w:szCs w:val="18"/>
        </w:rPr>
        <w:t xml:space="preserve"> </w:t>
      </w:r>
      <w:r w:rsidR="00850AE6" w:rsidRPr="00850AE6">
        <w:rPr>
          <w:rFonts w:ascii="Verdana" w:hAnsi="Verdana"/>
          <w:i/>
          <w:iCs/>
          <w:spacing w:val="-10"/>
          <w:sz w:val="18"/>
          <w:szCs w:val="18"/>
        </w:rPr>
        <w:t xml:space="preserve">questo abbiamo </w:t>
      </w:r>
      <w:r w:rsidR="00850AE6">
        <w:rPr>
          <w:rFonts w:ascii="Verdana" w:hAnsi="Verdana"/>
          <w:i/>
          <w:iCs/>
          <w:spacing w:val="-10"/>
          <w:sz w:val="18"/>
          <w:szCs w:val="18"/>
        </w:rPr>
        <w:t>messo la nostra tecnologia</w:t>
      </w:r>
      <w:r w:rsidR="00850AE6" w:rsidRPr="00850AE6">
        <w:rPr>
          <w:rFonts w:ascii="Verdana" w:hAnsi="Verdana"/>
          <w:i/>
          <w:iCs/>
          <w:spacing w:val="-10"/>
          <w:sz w:val="18"/>
          <w:szCs w:val="18"/>
        </w:rPr>
        <w:t xml:space="preserve"> con entusiasmo a</w:t>
      </w:r>
      <w:r w:rsidR="00850AE6">
        <w:rPr>
          <w:rFonts w:ascii="Verdana" w:hAnsi="Verdana"/>
          <w:i/>
          <w:iCs/>
          <w:spacing w:val="-10"/>
          <w:sz w:val="18"/>
          <w:szCs w:val="18"/>
        </w:rPr>
        <w:t xml:space="preserve"> disposizione di questo nobile</w:t>
      </w:r>
      <w:r w:rsidR="00850AE6" w:rsidRPr="00850AE6">
        <w:rPr>
          <w:rFonts w:ascii="Verdana" w:hAnsi="Verdana"/>
          <w:i/>
          <w:iCs/>
          <w:spacing w:val="-10"/>
          <w:sz w:val="18"/>
          <w:szCs w:val="18"/>
        </w:rPr>
        <w:t xml:space="preserve"> progetto</w:t>
      </w:r>
      <w:r w:rsidR="00850AE6">
        <w:rPr>
          <w:rFonts w:ascii="Verdana" w:hAnsi="Verdana"/>
          <w:i/>
          <w:iCs/>
          <w:spacing w:val="-10"/>
          <w:sz w:val="18"/>
          <w:szCs w:val="18"/>
        </w:rPr>
        <w:t>. Sappiamo che v</w:t>
      </w:r>
      <w:r w:rsidR="00850AE6" w:rsidRPr="00850AE6">
        <w:rPr>
          <w:rFonts w:ascii="Verdana" w:hAnsi="Verdana"/>
          <w:i/>
          <w:iCs/>
          <w:spacing w:val="-10"/>
          <w:sz w:val="18"/>
          <w:szCs w:val="18"/>
        </w:rPr>
        <w:t>iviamo in un’epoca in cui</w:t>
      </w:r>
      <w:r w:rsidR="00850AE6">
        <w:rPr>
          <w:rFonts w:ascii="Verdana" w:hAnsi="Verdana"/>
          <w:i/>
          <w:iCs/>
          <w:spacing w:val="-10"/>
          <w:sz w:val="18"/>
          <w:szCs w:val="18"/>
        </w:rPr>
        <w:t xml:space="preserve"> le</w:t>
      </w:r>
      <w:r w:rsidR="00850AE6" w:rsidRPr="00850AE6">
        <w:rPr>
          <w:rFonts w:ascii="Verdana" w:hAnsi="Verdana"/>
          <w:i/>
          <w:iCs/>
          <w:spacing w:val="-10"/>
          <w:sz w:val="18"/>
          <w:szCs w:val="18"/>
        </w:rPr>
        <w:t xml:space="preserve"> azioni</w:t>
      </w:r>
      <w:r w:rsidR="00850AE6">
        <w:rPr>
          <w:rFonts w:ascii="Verdana" w:hAnsi="Verdana"/>
          <w:i/>
          <w:iCs/>
          <w:spacing w:val="-10"/>
          <w:sz w:val="18"/>
          <w:szCs w:val="18"/>
        </w:rPr>
        <w:t xml:space="preserve"> di tutti</w:t>
      </w:r>
      <w:r w:rsidR="00850AE6" w:rsidRPr="00850AE6">
        <w:rPr>
          <w:rFonts w:ascii="Verdana" w:hAnsi="Verdana"/>
          <w:i/>
          <w:iCs/>
          <w:spacing w:val="-10"/>
          <w:sz w:val="18"/>
          <w:szCs w:val="18"/>
        </w:rPr>
        <w:t xml:space="preserve"> sono guidate dalle informazioni che si</w:t>
      </w:r>
      <w:r w:rsidR="00850AE6">
        <w:rPr>
          <w:rFonts w:ascii="Verdana" w:hAnsi="Verdana"/>
          <w:i/>
          <w:iCs/>
          <w:spacing w:val="-10"/>
          <w:sz w:val="18"/>
          <w:szCs w:val="18"/>
        </w:rPr>
        <w:t xml:space="preserve"> </w:t>
      </w:r>
      <w:r w:rsidR="00850AE6" w:rsidRPr="00850AE6">
        <w:rPr>
          <w:rFonts w:ascii="Verdana" w:hAnsi="Verdana"/>
          <w:i/>
          <w:iCs/>
          <w:spacing w:val="-10"/>
          <w:sz w:val="18"/>
          <w:szCs w:val="18"/>
        </w:rPr>
        <w:t>ricavano dalla lettura dei dati e quanto più il dato è oggettivo, tanto maggiore è l’impatto che esso</w:t>
      </w:r>
      <w:r w:rsidR="00850AE6">
        <w:rPr>
          <w:rFonts w:ascii="Verdana" w:hAnsi="Verdana"/>
          <w:i/>
          <w:iCs/>
          <w:spacing w:val="-10"/>
          <w:sz w:val="18"/>
          <w:szCs w:val="18"/>
        </w:rPr>
        <w:t xml:space="preserve"> </w:t>
      </w:r>
      <w:r w:rsidR="00850AE6" w:rsidRPr="00850AE6">
        <w:rPr>
          <w:rFonts w:ascii="Verdana" w:hAnsi="Verdana"/>
          <w:i/>
          <w:iCs/>
          <w:spacing w:val="-10"/>
          <w:sz w:val="18"/>
          <w:szCs w:val="18"/>
        </w:rPr>
        <w:t>ha sulle decisioni e sulle azioni</w:t>
      </w:r>
      <w:r w:rsidR="00850AE6">
        <w:rPr>
          <w:rFonts w:ascii="Verdana" w:hAnsi="Verdana"/>
          <w:i/>
          <w:iCs/>
          <w:spacing w:val="-10"/>
          <w:sz w:val="18"/>
          <w:szCs w:val="18"/>
        </w:rPr>
        <w:t xml:space="preserve"> che vengono intraprese</w:t>
      </w:r>
      <w:r w:rsidR="00850AE6" w:rsidRPr="00850AE6">
        <w:rPr>
          <w:rFonts w:ascii="Verdana" w:hAnsi="Verdana"/>
          <w:i/>
          <w:iCs/>
          <w:spacing w:val="-10"/>
          <w:sz w:val="18"/>
          <w:szCs w:val="18"/>
        </w:rPr>
        <w:t xml:space="preserve">”, </w:t>
      </w:r>
      <w:r w:rsidR="00850AE6" w:rsidRPr="00850AE6">
        <w:rPr>
          <w:rFonts w:ascii="Verdana" w:hAnsi="Verdana"/>
          <w:spacing w:val="-10"/>
          <w:sz w:val="18"/>
          <w:szCs w:val="18"/>
        </w:rPr>
        <w:t xml:space="preserve">ha dichiarato </w:t>
      </w:r>
      <w:r w:rsidR="00850AE6" w:rsidRPr="00465654">
        <w:rPr>
          <w:rFonts w:ascii="Verdana" w:hAnsi="Verdana"/>
          <w:b/>
          <w:bCs/>
          <w:spacing w:val="-10"/>
          <w:sz w:val="18"/>
          <w:szCs w:val="18"/>
        </w:rPr>
        <w:t xml:space="preserve">Roberto Candela, CEO di EOSS - Electronics and Optical Sensing Solutions, divisione di Prysmian Group. </w:t>
      </w:r>
      <w:r w:rsidR="00850AE6" w:rsidRPr="00850AE6">
        <w:rPr>
          <w:rFonts w:ascii="Verdana" w:hAnsi="Verdana"/>
          <w:i/>
          <w:iCs/>
          <w:spacing w:val="-10"/>
          <w:sz w:val="18"/>
          <w:szCs w:val="18"/>
        </w:rPr>
        <w:t>“Siamo orgogliosi di poter mettere la nostra tecnologia al servizio della</w:t>
      </w:r>
      <w:r w:rsidR="00850AE6">
        <w:rPr>
          <w:rFonts w:ascii="Verdana" w:hAnsi="Verdana"/>
          <w:i/>
          <w:iCs/>
          <w:spacing w:val="-10"/>
          <w:sz w:val="18"/>
          <w:szCs w:val="18"/>
        </w:rPr>
        <w:t xml:space="preserve"> </w:t>
      </w:r>
      <w:r w:rsidR="00850AE6" w:rsidRPr="00850AE6">
        <w:rPr>
          <w:rFonts w:ascii="Verdana" w:hAnsi="Verdana"/>
          <w:i/>
          <w:iCs/>
          <w:spacing w:val="-10"/>
          <w:sz w:val="18"/>
          <w:szCs w:val="18"/>
        </w:rPr>
        <w:t>scienza per acquisire con la maggior precisione possibile dati che potranno essere di aiuto nel</w:t>
      </w:r>
      <w:r w:rsidR="00850AE6">
        <w:rPr>
          <w:rFonts w:ascii="Verdana" w:hAnsi="Verdana"/>
          <w:i/>
          <w:iCs/>
          <w:spacing w:val="-10"/>
          <w:sz w:val="18"/>
          <w:szCs w:val="18"/>
        </w:rPr>
        <w:t xml:space="preserve"> </w:t>
      </w:r>
      <w:r w:rsidR="00850AE6" w:rsidRPr="00850AE6">
        <w:rPr>
          <w:rFonts w:ascii="Verdana" w:hAnsi="Verdana"/>
          <w:i/>
          <w:iCs/>
          <w:spacing w:val="-10"/>
          <w:sz w:val="18"/>
          <w:szCs w:val="18"/>
        </w:rPr>
        <w:t>comprendere in maniera sempre più</w:t>
      </w:r>
      <w:r w:rsidR="00850AE6">
        <w:rPr>
          <w:rFonts w:ascii="Verdana" w:hAnsi="Verdana"/>
          <w:i/>
          <w:iCs/>
          <w:spacing w:val="-10"/>
          <w:sz w:val="18"/>
          <w:szCs w:val="18"/>
        </w:rPr>
        <w:t xml:space="preserve"> </w:t>
      </w:r>
      <w:r w:rsidR="00850AE6" w:rsidRPr="00850AE6">
        <w:rPr>
          <w:rFonts w:ascii="Verdana" w:hAnsi="Verdana"/>
          <w:i/>
          <w:iCs/>
          <w:spacing w:val="-10"/>
          <w:sz w:val="18"/>
          <w:szCs w:val="18"/>
        </w:rPr>
        <w:t xml:space="preserve">consapevole </w:t>
      </w:r>
      <w:r w:rsidR="00850AE6">
        <w:rPr>
          <w:rFonts w:ascii="Verdana" w:hAnsi="Verdana"/>
          <w:i/>
          <w:iCs/>
          <w:spacing w:val="-10"/>
          <w:sz w:val="18"/>
          <w:szCs w:val="18"/>
        </w:rPr>
        <w:t>i cambiamenti climatici e l’impatto che l’azione dell’uomo sta avendo sul nostro ecosistema</w:t>
      </w:r>
      <w:r w:rsidR="00850AE6" w:rsidRPr="00850AE6">
        <w:rPr>
          <w:rFonts w:ascii="Verdana" w:hAnsi="Verdana"/>
          <w:i/>
          <w:iCs/>
          <w:spacing w:val="-10"/>
          <w:sz w:val="18"/>
          <w:szCs w:val="18"/>
        </w:rPr>
        <w:t>”</w:t>
      </w:r>
      <w:r w:rsidR="00850AE6">
        <w:rPr>
          <w:rFonts w:ascii="Verdana" w:hAnsi="Verdana"/>
          <w:i/>
          <w:iCs/>
          <w:spacing w:val="-10"/>
          <w:sz w:val="18"/>
          <w:szCs w:val="18"/>
        </w:rPr>
        <w:t>.</w:t>
      </w:r>
    </w:p>
    <w:p w14:paraId="1EB0CB8C" w14:textId="77777777" w:rsidR="0024672C" w:rsidRDefault="0024672C" w:rsidP="00850AE6">
      <w:pPr>
        <w:spacing w:line="276" w:lineRule="auto"/>
        <w:jc w:val="both"/>
        <w:rPr>
          <w:rFonts w:ascii="Verdana" w:hAnsi="Verdana"/>
          <w:i/>
          <w:iCs/>
          <w:spacing w:val="-10"/>
          <w:sz w:val="18"/>
          <w:szCs w:val="18"/>
        </w:rPr>
      </w:pPr>
    </w:p>
    <w:p w14:paraId="6931B131" w14:textId="3406E9BB" w:rsidR="00D503C8" w:rsidRPr="00FE4163" w:rsidRDefault="00D503C8" w:rsidP="00850AE6">
      <w:pPr>
        <w:spacing w:line="276" w:lineRule="auto"/>
        <w:jc w:val="both"/>
        <w:rPr>
          <w:rFonts w:ascii="Verdana" w:hAnsi="Verdana"/>
          <w:i/>
          <w:iCs/>
          <w:spacing w:val="-10"/>
          <w:sz w:val="18"/>
          <w:szCs w:val="18"/>
        </w:rPr>
      </w:pPr>
      <w:r w:rsidRPr="00FE4163">
        <w:rPr>
          <w:rFonts w:ascii="Verdana" w:hAnsi="Verdana"/>
          <w:i/>
          <w:iCs/>
          <w:spacing w:val="-10"/>
          <w:sz w:val="18"/>
          <w:szCs w:val="18"/>
        </w:rPr>
        <w:t>"</w:t>
      </w:r>
      <w:r>
        <w:rPr>
          <w:rFonts w:ascii="Verdana" w:hAnsi="Verdana"/>
          <w:i/>
          <w:iCs/>
          <w:spacing w:val="-10"/>
          <w:sz w:val="18"/>
          <w:szCs w:val="18"/>
        </w:rPr>
        <w:t xml:space="preserve">Nella ricerca scientifica del CMCC, avanzata </w:t>
      </w:r>
      <w:r w:rsidR="00BA5D65">
        <w:rPr>
          <w:rFonts w:ascii="Verdana" w:hAnsi="Verdana"/>
          <w:i/>
          <w:iCs/>
          <w:spacing w:val="-10"/>
          <w:sz w:val="18"/>
          <w:szCs w:val="18"/>
        </w:rPr>
        <w:t xml:space="preserve">e </w:t>
      </w:r>
      <w:r>
        <w:rPr>
          <w:rFonts w:ascii="Verdana" w:hAnsi="Verdana"/>
          <w:i/>
          <w:iCs/>
          <w:spacing w:val="-10"/>
          <w:sz w:val="18"/>
          <w:szCs w:val="18"/>
        </w:rPr>
        <w:t xml:space="preserve">multidisciplinare, le previsioni del mare e la raccolta dei dati su cui essa si fonda costituiscono una frontiera cruciale per garantire uno sviluppo sostenibile delle società e delle attività economiche che non possono prescindere dalla protezione </w:t>
      </w:r>
      <w:r w:rsidR="004C5B82">
        <w:rPr>
          <w:rFonts w:ascii="Verdana" w:hAnsi="Verdana"/>
          <w:i/>
          <w:iCs/>
          <w:spacing w:val="-10"/>
          <w:sz w:val="18"/>
          <w:szCs w:val="18"/>
        </w:rPr>
        <w:t xml:space="preserve">delle coste e </w:t>
      </w:r>
      <w:r>
        <w:rPr>
          <w:rFonts w:ascii="Verdana" w:hAnsi="Verdana"/>
          <w:i/>
          <w:iCs/>
          <w:spacing w:val="-10"/>
          <w:sz w:val="18"/>
          <w:szCs w:val="18"/>
        </w:rPr>
        <w:t xml:space="preserve">degli ecosistemi marini”, </w:t>
      </w:r>
      <w:r w:rsidRPr="00FE4163">
        <w:rPr>
          <w:rFonts w:ascii="Verdana" w:hAnsi="Verdana"/>
          <w:spacing w:val="-10"/>
          <w:sz w:val="18"/>
          <w:szCs w:val="18"/>
        </w:rPr>
        <w:t xml:space="preserve">ha dichiarato </w:t>
      </w:r>
      <w:r w:rsidRPr="00FE4163">
        <w:rPr>
          <w:rFonts w:ascii="Verdana" w:hAnsi="Verdana"/>
          <w:b/>
          <w:bCs/>
          <w:spacing w:val="-10"/>
          <w:sz w:val="18"/>
          <w:szCs w:val="18"/>
        </w:rPr>
        <w:t xml:space="preserve">Giovanni Coppini, Direttore della Divisione Ocean </w:t>
      </w:r>
      <w:proofErr w:type="spellStart"/>
      <w:r w:rsidRPr="00FE4163">
        <w:rPr>
          <w:rFonts w:ascii="Verdana" w:hAnsi="Verdana"/>
          <w:b/>
          <w:bCs/>
          <w:spacing w:val="-10"/>
          <w:sz w:val="18"/>
          <w:szCs w:val="18"/>
        </w:rPr>
        <w:t>Predictions</w:t>
      </w:r>
      <w:proofErr w:type="spellEnd"/>
      <w:r w:rsidRPr="00FE4163">
        <w:rPr>
          <w:rFonts w:ascii="Verdana" w:hAnsi="Verdana"/>
          <w:b/>
          <w:bCs/>
          <w:spacing w:val="-10"/>
          <w:sz w:val="18"/>
          <w:szCs w:val="18"/>
        </w:rPr>
        <w:t xml:space="preserve"> and Applications del CMCC</w:t>
      </w:r>
      <w:r>
        <w:rPr>
          <w:rFonts w:ascii="Verdana" w:hAnsi="Verdana"/>
          <w:spacing w:val="-10"/>
          <w:sz w:val="18"/>
          <w:szCs w:val="18"/>
        </w:rPr>
        <w:t xml:space="preserve">. </w:t>
      </w:r>
      <w:r w:rsidRPr="00FE4163">
        <w:rPr>
          <w:rFonts w:ascii="Verdana" w:hAnsi="Verdana"/>
          <w:i/>
          <w:iCs/>
          <w:spacing w:val="-10"/>
          <w:sz w:val="18"/>
          <w:szCs w:val="18"/>
        </w:rPr>
        <w:t xml:space="preserve">“Questa collaborazione con Prysmian Group e Giancarlo </w:t>
      </w:r>
      <w:proofErr w:type="spellStart"/>
      <w:r w:rsidRPr="00FE4163">
        <w:rPr>
          <w:rFonts w:ascii="Verdana" w:hAnsi="Verdana"/>
          <w:i/>
          <w:iCs/>
          <w:spacing w:val="-10"/>
          <w:sz w:val="18"/>
          <w:szCs w:val="18"/>
        </w:rPr>
        <w:t>Pedote</w:t>
      </w:r>
      <w:proofErr w:type="spellEnd"/>
      <w:r w:rsidRPr="00FE4163">
        <w:rPr>
          <w:rFonts w:ascii="Verdana" w:hAnsi="Verdana"/>
          <w:i/>
          <w:iCs/>
          <w:spacing w:val="-10"/>
          <w:sz w:val="18"/>
          <w:szCs w:val="18"/>
        </w:rPr>
        <w:t xml:space="preserve"> </w:t>
      </w:r>
      <w:r w:rsidR="00BA5D65" w:rsidRPr="00FE4163">
        <w:rPr>
          <w:rFonts w:ascii="Verdana" w:hAnsi="Verdana"/>
          <w:i/>
          <w:iCs/>
          <w:spacing w:val="-10"/>
          <w:sz w:val="18"/>
          <w:szCs w:val="18"/>
        </w:rPr>
        <w:t>è per noi molto rilevante perché, da una parte, sottolinea</w:t>
      </w:r>
      <w:r w:rsidR="00BA5D65">
        <w:rPr>
          <w:rFonts w:ascii="Verdana" w:hAnsi="Verdana"/>
          <w:i/>
          <w:iCs/>
          <w:spacing w:val="-10"/>
          <w:sz w:val="18"/>
          <w:szCs w:val="18"/>
        </w:rPr>
        <w:t xml:space="preserve"> l’importanza di una stretta interazione tra industria, mondo dell’innovazione tecnologica, sport e ricerca scientifica per la sostenibilità del mare. Dall’altra parte, il contributo del CMCC fa in modo che i dati raccolti assumeranno una funzione altamente operativa a livello globale, serviranno per migliorare la nostra conoscenza del mare e per produrre previsioni marine globali</w:t>
      </w:r>
      <w:r w:rsidR="004C5B82">
        <w:rPr>
          <w:rFonts w:ascii="Verdana" w:hAnsi="Verdana"/>
          <w:i/>
          <w:iCs/>
          <w:spacing w:val="-10"/>
          <w:sz w:val="18"/>
          <w:szCs w:val="18"/>
        </w:rPr>
        <w:t>,</w:t>
      </w:r>
      <w:r w:rsidR="00BA5D65">
        <w:rPr>
          <w:rFonts w:ascii="Verdana" w:hAnsi="Verdana"/>
          <w:i/>
          <w:iCs/>
          <w:spacing w:val="-10"/>
          <w:sz w:val="18"/>
          <w:szCs w:val="18"/>
        </w:rPr>
        <w:t xml:space="preserve"> regionali</w:t>
      </w:r>
      <w:r w:rsidR="001B1CF9">
        <w:rPr>
          <w:rFonts w:ascii="Verdana" w:hAnsi="Verdana"/>
          <w:i/>
          <w:iCs/>
          <w:spacing w:val="-10"/>
          <w:sz w:val="18"/>
          <w:szCs w:val="18"/>
        </w:rPr>
        <w:t xml:space="preserve"> </w:t>
      </w:r>
      <w:r w:rsidR="004C5B82">
        <w:rPr>
          <w:rFonts w:ascii="Verdana" w:hAnsi="Verdana"/>
          <w:i/>
          <w:iCs/>
          <w:spacing w:val="-10"/>
          <w:sz w:val="18"/>
          <w:szCs w:val="18"/>
        </w:rPr>
        <w:t>e costiere</w:t>
      </w:r>
      <w:r w:rsidR="00BA5D65">
        <w:rPr>
          <w:rFonts w:ascii="Verdana" w:hAnsi="Verdana"/>
          <w:i/>
          <w:iCs/>
          <w:spacing w:val="-10"/>
          <w:sz w:val="18"/>
          <w:szCs w:val="18"/>
        </w:rPr>
        <w:t xml:space="preserve"> sempre più dettagliate e puntuali, che saranno messe a disposizione di decisori, aziende</w:t>
      </w:r>
      <w:r w:rsidR="004C5B82">
        <w:rPr>
          <w:rFonts w:ascii="Verdana" w:hAnsi="Verdana"/>
          <w:i/>
          <w:iCs/>
          <w:spacing w:val="-10"/>
          <w:sz w:val="18"/>
          <w:szCs w:val="18"/>
        </w:rPr>
        <w:t>,</w:t>
      </w:r>
      <w:r w:rsidR="00BA5D65">
        <w:rPr>
          <w:rFonts w:ascii="Verdana" w:hAnsi="Verdana"/>
          <w:i/>
          <w:iCs/>
          <w:spacing w:val="-10"/>
          <w:sz w:val="18"/>
          <w:szCs w:val="18"/>
        </w:rPr>
        <w:t xml:space="preserve"> società</w:t>
      </w:r>
      <w:r w:rsidR="004C5B82">
        <w:rPr>
          <w:rFonts w:ascii="Verdana" w:hAnsi="Verdana"/>
          <w:i/>
          <w:iCs/>
          <w:spacing w:val="-10"/>
          <w:sz w:val="18"/>
          <w:szCs w:val="18"/>
        </w:rPr>
        <w:t xml:space="preserve"> e cittadini</w:t>
      </w:r>
      <w:r w:rsidR="00BA5D65">
        <w:rPr>
          <w:rFonts w:ascii="Verdana" w:hAnsi="Verdana"/>
          <w:i/>
          <w:iCs/>
          <w:spacing w:val="-10"/>
          <w:sz w:val="18"/>
          <w:szCs w:val="18"/>
        </w:rPr>
        <w:t xml:space="preserve"> attraverso le applicazioni prodotte dal CMCC e utilizzate nei contesti internazionali europei ed extraeuropei”.</w:t>
      </w:r>
    </w:p>
    <w:p w14:paraId="49EDEF50" w14:textId="77777777" w:rsidR="00850AE6" w:rsidRDefault="00850AE6" w:rsidP="00D432CA">
      <w:pPr>
        <w:spacing w:line="276" w:lineRule="auto"/>
        <w:jc w:val="both"/>
        <w:rPr>
          <w:rFonts w:ascii="Verdana" w:hAnsi="Verdana"/>
          <w:i/>
          <w:iCs/>
          <w:spacing w:val="-10"/>
          <w:sz w:val="18"/>
          <w:szCs w:val="18"/>
        </w:rPr>
      </w:pPr>
    </w:p>
    <w:p w14:paraId="3805333D" w14:textId="76B5CA44" w:rsidR="007F6F47" w:rsidRPr="001B1CF9" w:rsidRDefault="00465654" w:rsidP="001B1CF9">
      <w:pPr>
        <w:spacing w:line="276" w:lineRule="auto"/>
        <w:jc w:val="both"/>
        <w:rPr>
          <w:rFonts w:ascii="Verdana" w:hAnsi="Verdana"/>
          <w:spacing w:val="-10"/>
          <w:sz w:val="18"/>
          <w:szCs w:val="18"/>
        </w:rPr>
      </w:pPr>
      <w:r w:rsidRPr="00465654">
        <w:rPr>
          <w:rFonts w:ascii="Verdana" w:hAnsi="Verdana"/>
          <w:i/>
          <w:iCs/>
          <w:spacing w:val="-10"/>
          <w:sz w:val="18"/>
          <w:szCs w:val="18"/>
        </w:rPr>
        <w:t>La sostenibilità è</w:t>
      </w:r>
      <w:r>
        <w:rPr>
          <w:rFonts w:ascii="Verdana" w:hAnsi="Verdana"/>
          <w:i/>
          <w:iCs/>
          <w:spacing w:val="-10"/>
          <w:sz w:val="18"/>
          <w:szCs w:val="18"/>
        </w:rPr>
        <w:t xml:space="preserve"> parte integrante de</w:t>
      </w:r>
      <w:r w:rsidRPr="00465654">
        <w:rPr>
          <w:rFonts w:ascii="Verdana" w:hAnsi="Verdana"/>
          <w:i/>
          <w:iCs/>
          <w:spacing w:val="-10"/>
          <w:sz w:val="18"/>
          <w:szCs w:val="18"/>
        </w:rPr>
        <w:t>l nostro business</w:t>
      </w:r>
      <w:r>
        <w:rPr>
          <w:rFonts w:ascii="Verdana" w:hAnsi="Verdana"/>
          <w:i/>
          <w:iCs/>
          <w:spacing w:val="-10"/>
          <w:sz w:val="18"/>
          <w:szCs w:val="18"/>
        </w:rPr>
        <w:t>,</w:t>
      </w:r>
      <w:r w:rsidRPr="00465654">
        <w:rPr>
          <w:rFonts w:ascii="Verdana" w:hAnsi="Verdana"/>
          <w:i/>
          <w:iCs/>
          <w:spacing w:val="-10"/>
          <w:sz w:val="18"/>
          <w:szCs w:val="18"/>
        </w:rPr>
        <w:t xml:space="preserve"> </w:t>
      </w:r>
      <w:r>
        <w:rPr>
          <w:rFonts w:ascii="Verdana" w:hAnsi="Verdana"/>
          <w:i/>
          <w:iCs/>
          <w:spacing w:val="-10"/>
          <w:sz w:val="18"/>
          <w:szCs w:val="18"/>
        </w:rPr>
        <w:t xml:space="preserve">ciò di cui noi ci occupiamo tutti i giorni”, </w:t>
      </w:r>
      <w:r w:rsidRPr="00465654">
        <w:rPr>
          <w:rFonts w:ascii="Verdana" w:hAnsi="Verdana"/>
          <w:spacing w:val="-10"/>
          <w:sz w:val="18"/>
          <w:szCs w:val="18"/>
        </w:rPr>
        <w:t>ha sottolineato</w:t>
      </w:r>
      <w:r w:rsidRPr="00465654">
        <w:rPr>
          <w:rFonts w:ascii="Verdana" w:hAnsi="Verdana"/>
          <w:b/>
          <w:bCs/>
          <w:spacing w:val="-10"/>
          <w:sz w:val="18"/>
          <w:szCs w:val="18"/>
        </w:rPr>
        <w:t xml:space="preserve"> Maria Cristina Bifulco, </w:t>
      </w:r>
      <w:proofErr w:type="spellStart"/>
      <w:r w:rsidRPr="00465654">
        <w:rPr>
          <w:rFonts w:ascii="Verdana" w:hAnsi="Verdana"/>
          <w:b/>
          <w:bCs/>
          <w:spacing w:val="-10"/>
          <w:sz w:val="18"/>
          <w:szCs w:val="18"/>
        </w:rPr>
        <w:t>Chief</w:t>
      </w:r>
      <w:proofErr w:type="spellEnd"/>
      <w:r w:rsidRPr="00465654">
        <w:rPr>
          <w:rFonts w:ascii="Verdana" w:hAnsi="Verdana"/>
          <w:b/>
          <w:bCs/>
          <w:spacing w:val="-10"/>
          <w:sz w:val="18"/>
          <w:szCs w:val="18"/>
        </w:rPr>
        <w:t xml:space="preserve"> Sustainability </w:t>
      </w:r>
      <w:proofErr w:type="spellStart"/>
      <w:r w:rsidRPr="00465654">
        <w:rPr>
          <w:rFonts w:ascii="Verdana" w:hAnsi="Verdana"/>
          <w:b/>
          <w:bCs/>
          <w:spacing w:val="-10"/>
          <w:sz w:val="18"/>
          <w:szCs w:val="18"/>
        </w:rPr>
        <w:t>Officer</w:t>
      </w:r>
      <w:proofErr w:type="spellEnd"/>
      <w:r w:rsidRPr="00465654">
        <w:rPr>
          <w:rFonts w:ascii="Verdana" w:hAnsi="Verdana"/>
          <w:b/>
          <w:bCs/>
          <w:spacing w:val="-10"/>
          <w:sz w:val="18"/>
          <w:szCs w:val="18"/>
        </w:rPr>
        <w:t xml:space="preserve"> &amp; Group Investor Relations Director di Prysmian Group</w:t>
      </w:r>
      <w:r>
        <w:rPr>
          <w:rFonts w:ascii="Verdana" w:hAnsi="Verdana"/>
          <w:i/>
          <w:iCs/>
          <w:spacing w:val="-10"/>
          <w:sz w:val="18"/>
          <w:szCs w:val="18"/>
        </w:rPr>
        <w:t>. “Abbiamo il</w:t>
      </w:r>
      <w:r w:rsidRPr="00465654">
        <w:rPr>
          <w:rFonts w:ascii="Verdana" w:hAnsi="Verdana"/>
          <w:i/>
          <w:iCs/>
          <w:spacing w:val="-10"/>
          <w:sz w:val="18"/>
          <w:szCs w:val="18"/>
        </w:rPr>
        <w:t xml:space="preserve"> privilegio di </w:t>
      </w:r>
      <w:r>
        <w:rPr>
          <w:rFonts w:ascii="Verdana" w:hAnsi="Verdana"/>
          <w:i/>
          <w:iCs/>
          <w:spacing w:val="-10"/>
          <w:sz w:val="18"/>
          <w:szCs w:val="18"/>
        </w:rPr>
        <w:t>operare</w:t>
      </w:r>
      <w:r w:rsidRPr="00465654">
        <w:rPr>
          <w:rFonts w:ascii="Verdana" w:hAnsi="Verdana"/>
          <w:i/>
          <w:iCs/>
          <w:spacing w:val="-10"/>
          <w:sz w:val="18"/>
          <w:szCs w:val="18"/>
        </w:rPr>
        <w:t xml:space="preserve"> in un settore che ha un ruolo primario nella decarbonizzazione e anche nell'elettrificazione del nostro sistema</w:t>
      </w:r>
      <w:r>
        <w:rPr>
          <w:rFonts w:ascii="Verdana" w:hAnsi="Verdana"/>
          <w:i/>
          <w:iCs/>
          <w:spacing w:val="-10"/>
          <w:sz w:val="18"/>
          <w:szCs w:val="18"/>
        </w:rPr>
        <w:t xml:space="preserve">, ma siamo consapevoli che le nostre attività di business quotidiane non bastano. Proprio per questa ragione ci </w:t>
      </w:r>
      <w:r w:rsidR="001A6A27">
        <w:rPr>
          <w:rFonts w:ascii="Verdana" w:hAnsi="Verdana"/>
          <w:i/>
          <w:iCs/>
          <w:spacing w:val="-10"/>
          <w:sz w:val="18"/>
          <w:szCs w:val="18"/>
        </w:rPr>
        <w:t>impegniamo</w:t>
      </w:r>
      <w:r>
        <w:rPr>
          <w:rFonts w:ascii="Verdana" w:hAnsi="Verdana"/>
          <w:i/>
          <w:iCs/>
          <w:spacing w:val="-10"/>
          <w:sz w:val="18"/>
          <w:szCs w:val="18"/>
        </w:rPr>
        <w:t xml:space="preserve"> quotidianamente anche su progetti che riteniamo particolarmente nobili e coerenti con i nostri valori aziendali. Sono tanti anni che sosteniamo Giancarlo nelle sue grandi imprese perché la</w:t>
      </w:r>
      <w:r w:rsidRPr="00465654">
        <w:rPr>
          <w:rFonts w:ascii="Verdana" w:hAnsi="Verdana"/>
          <w:i/>
          <w:iCs/>
          <w:spacing w:val="-10"/>
          <w:sz w:val="18"/>
          <w:szCs w:val="18"/>
        </w:rPr>
        <w:t xml:space="preserve"> vela </w:t>
      </w:r>
      <w:r>
        <w:rPr>
          <w:rFonts w:ascii="Verdana" w:hAnsi="Verdana"/>
          <w:i/>
          <w:iCs/>
          <w:spacing w:val="-10"/>
          <w:sz w:val="18"/>
          <w:szCs w:val="18"/>
        </w:rPr>
        <w:t xml:space="preserve">è </w:t>
      </w:r>
      <w:r w:rsidRPr="00465654">
        <w:rPr>
          <w:rFonts w:ascii="Verdana" w:hAnsi="Verdana"/>
          <w:i/>
          <w:iCs/>
          <w:spacing w:val="-10"/>
          <w:sz w:val="18"/>
          <w:szCs w:val="18"/>
        </w:rPr>
        <w:t xml:space="preserve">portatrice di valori </w:t>
      </w:r>
      <w:r>
        <w:rPr>
          <w:rFonts w:ascii="Verdana" w:hAnsi="Verdana"/>
          <w:i/>
          <w:iCs/>
          <w:spacing w:val="-10"/>
          <w:sz w:val="18"/>
          <w:szCs w:val="18"/>
        </w:rPr>
        <w:t xml:space="preserve">che riteniamo </w:t>
      </w:r>
      <w:r w:rsidRPr="00465654">
        <w:rPr>
          <w:rFonts w:ascii="Verdana" w:hAnsi="Verdana"/>
          <w:i/>
          <w:iCs/>
          <w:spacing w:val="-10"/>
          <w:sz w:val="18"/>
          <w:szCs w:val="18"/>
        </w:rPr>
        <w:t xml:space="preserve">cardine, come l’ambizione e la continua ricerca di nuove sfide, ma anche perché il vento e le energie rinnovabili rappresentano una parte importante del nostro business. </w:t>
      </w:r>
      <w:r>
        <w:rPr>
          <w:rFonts w:ascii="Verdana" w:hAnsi="Verdana"/>
          <w:i/>
          <w:iCs/>
          <w:spacing w:val="-10"/>
          <w:sz w:val="18"/>
          <w:szCs w:val="18"/>
        </w:rPr>
        <w:t>Con questo progetto, però, vogliamo andare addirittura al di là di questi valori, mettendo una nuova tecnologia 100% italiana a disposizione della comunità scientifica per riuscire a salvaguardare il nostro pianeta e fare un ulteriore passo in avanti verso un futuro sempre più sostenibile</w:t>
      </w:r>
      <w:r w:rsidRPr="00465654">
        <w:rPr>
          <w:rFonts w:ascii="Verdana" w:hAnsi="Verdana"/>
          <w:i/>
          <w:iCs/>
          <w:spacing w:val="-10"/>
          <w:sz w:val="18"/>
          <w:szCs w:val="18"/>
        </w:rPr>
        <w:t>"</w:t>
      </w:r>
    </w:p>
    <w:p w14:paraId="16155BB1" w14:textId="77777777" w:rsidR="007F6F47" w:rsidRDefault="007F6F47" w:rsidP="00D432CA">
      <w:pPr>
        <w:pStyle w:val="Standard"/>
        <w:spacing w:line="276" w:lineRule="auto"/>
        <w:ind w:left="-397" w:right="-284"/>
        <w:jc w:val="both"/>
        <w:rPr>
          <w:rFonts w:ascii="Verdana" w:hAnsi="Verdana" w:cs="Tahoma"/>
          <w:sz w:val="2"/>
          <w:szCs w:val="2"/>
        </w:rPr>
      </w:pPr>
    </w:p>
    <w:p w14:paraId="4BE7BF8D" w14:textId="77777777" w:rsidR="007F6F47" w:rsidRDefault="007F6F47" w:rsidP="00D432CA">
      <w:pPr>
        <w:pStyle w:val="Standard"/>
        <w:spacing w:line="276" w:lineRule="auto"/>
        <w:ind w:left="-397" w:right="-284"/>
        <w:jc w:val="both"/>
        <w:rPr>
          <w:rFonts w:ascii="Verdana" w:hAnsi="Verdana" w:cs="Tahoma"/>
          <w:sz w:val="2"/>
          <w:szCs w:val="2"/>
        </w:rPr>
      </w:pPr>
    </w:p>
    <w:p w14:paraId="31C432F4" w14:textId="77777777" w:rsidR="007F6F47" w:rsidRDefault="007F6F47" w:rsidP="00D432CA">
      <w:pPr>
        <w:pStyle w:val="Standard"/>
        <w:spacing w:line="276" w:lineRule="auto"/>
        <w:ind w:left="-397" w:right="-284"/>
        <w:jc w:val="both"/>
        <w:rPr>
          <w:rFonts w:ascii="Verdana" w:hAnsi="Verdana" w:cs="Tahoma"/>
          <w:sz w:val="2"/>
          <w:szCs w:val="2"/>
        </w:rPr>
      </w:pPr>
    </w:p>
    <w:p w14:paraId="0ABB9042" w14:textId="77777777" w:rsidR="007F6F47" w:rsidRDefault="007F6F47" w:rsidP="00D432CA">
      <w:pPr>
        <w:pStyle w:val="Standard"/>
        <w:spacing w:line="276" w:lineRule="auto"/>
        <w:ind w:left="-397" w:right="-284"/>
        <w:jc w:val="both"/>
        <w:rPr>
          <w:rFonts w:ascii="Verdana" w:hAnsi="Verdana" w:cs="Tahoma"/>
          <w:sz w:val="2"/>
          <w:szCs w:val="2"/>
        </w:rPr>
      </w:pPr>
    </w:p>
    <w:p w14:paraId="2293675A" w14:textId="77777777" w:rsidR="007F6F47" w:rsidRDefault="007F6F47" w:rsidP="00D432CA">
      <w:pPr>
        <w:pStyle w:val="Standard"/>
        <w:spacing w:line="276" w:lineRule="auto"/>
        <w:ind w:left="-397" w:right="-284"/>
        <w:jc w:val="both"/>
        <w:rPr>
          <w:rFonts w:ascii="Verdana" w:hAnsi="Verdana" w:cs="Tahoma"/>
          <w:sz w:val="2"/>
          <w:szCs w:val="2"/>
        </w:rPr>
      </w:pPr>
    </w:p>
    <w:p w14:paraId="50F82C40" w14:textId="77777777" w:rsidR="007F6F47" w:rsidRDefault="007F6F47" w:rsidP="001B1CF9">
      <w:pPr>
        <w:pStyle w:val="Standard"/>
        <w:spacing w:line="276" w:lineRule="auto"/>
        <w:ind w:right="-284"/>
        <w:jc w:val="both"/>
        <w:rPr>
          <w:rFonts w:ascii="Verdana" w:hAnsi="Verdana" w:cs="Tahoma"/>
          <w:sz w:val="2"/>
          <w:szCs w:val="2"/>
        </w:rPr>
      </w:pPr>
    </w:p>
    <w:p w14:paraId="688FE34A" w14:textId="77777777" w:rsidR="007F6F47" w:rsidRDefault="007F6F47" w:rsidP="00D432CA">
      <w:pPr>
        <w:pStyle w:val="Standard"/>
        <w:spacing w:line="276" w:lineRule="auto"/>
        <w:ind w:left="-397" w:right="-284"/>
        <w:jc w:val="both"/>
        <w:rPr>
          <w:rFonts w:ascii="Verdana" w:hAnsi="Verdana" w:cs="Tahoma"/>
          <w:sz w:val="2"/>
          <w:szCs w:val="2"/>
        </w:rPr>
      </w:pPr>
    </w:p>
    <w:p w14:paraId="348EAD67" w14:textId="77777777" w:rsidR="007F6F47" w:rsidRDefault="007F6F47" w:rsidP="00D432CA">
      <w:pPr>
        <w:pStyle w:val="Standard"/>
        <w:spacing w:line="276" w:lineRule="auto"/>
        <w:ind w:left="-397" w:right="-284"/>
        <w:jc w:val="both"/>
        <w:rPr>
          <w:rFonts w:ascii="Verdana" w:hAnsi="Verdana" w:cs="Tahoma"/>
          <w:sz w:val="2"/>
          <w:szCs w:val="2"/>
        </w:rPr>
      </w:pPr>
    </w:p>
    <w:p w14:paraId="504EB98D" w14:textId="77777777" w:rsidR="007F6F47" w:rsidRDefault="007F6F47" w:rsidP="00D432CA">
      <w:pPr>
        <w:pStyle w:val="Standard"/>
        <w:spacing w:line="276" w:lineRule="auto"/>
        <w:ind w:left="-397" w:right="-284"/>
        <w:jc w:val="both"/>
        <w:rPr>
          <w:rFonts w:ascii="Verdana" w:hAnsi="Verdana" w:cs="Tahoma"/>
          <w:sz w:val="2"/>
          <w:szCs w:val="2"/>
        </w:rPr>
      </w:pPr>
    </w:p>
    <w:p w14:paraId="33DCF532" w14:textId="77777777" w:rsidR="007F6F47" w:rsidRDefault="007F6F47" w:rsidP="00D432CA">
      <w:pPr>
        <w:pStyle w:val="Standard"/>
        <w:spacing w:line="276" w:lineRule="auto"/>
        <w:ind w:left="-397" w:right="-284"/>
        <w:jc w:val="both"/>
        <w:rPr>
          <w:rFonts w:ascii="Verdana" w:hAnsi="Verdana" w:cs="Tahoma"/>
          <w:sz w:val="2"/>
          <w:szCs w:val="2"/>
        </w:rPr>
      </w:pPr>
    </w:p>
    <w:p w14:paraId="1746766C" w14:textId="77777777" w:rsidR="007F6F47" w:rsidRDefault="007F6F47" w:rsidP="00E86C0A">
      <w:pPr>
        <w:pStyle w:val="Standard"/>
        <w:ind w:left="-397" w:right="-284"/>
        <w:jc w:val="both"/>
        <w:rPr>
          <w:rFonts w:ascii="Verdana" w:hAnsi="Verdana" w:cs="Tahoma"/>
          <w:sz w:val="2"/>
          <w:szCs w:val="2"/>
        </w:rPr>
      </w:pPr>
    </w:p>
    <w:p w14:paraId="15B97FBD" w14:textId="77777777" w:rsidR="007F6F47" w:rsidRDefault="007F6F47" w:rsidP="00026F13">
      <w:pPr>
        <w:pStyle w:val="Standard"/>
        <w:ind w:right="-284"/>
        <w:jc w:val="both"/>
        <w:rPr>
          <w:rFonts w:ascii="Verdana" w:hAnsi="Verdana" w:cs="Tahoma"/>
          <w:sz w:val="2"/>
          <w:szCs w:val="2"/>
        </w:rPr>
      </w:pPr>
    </w:p>
    <w:p w14:paraId="525074DE" w14:textId="77777777" w:rsidR="007F6F47" w:rsidRDefault="007F6F47" w:rsidP="00E86C0A">
      <w:pPr>
        <w:pStyle w:val="Standard"/>
        <w:ind w:left="-397" w:right="-284"/>
        <w:jc w:val="both"/>
        <w:rPr>
          <w:rFonts w:ascii="Verdana" w:hAnsi="Verdana" w:cs="Tahoma"/>
          <w:sz w:val="2"/>
          <w:szCs w:val="2"/>
        </w:rPr>
      </w:pPr>
    </w:p>
    <w:p w14:paraId="6959A218" w14:textId="77777777" w:rsidR="007F6F47" w:rsidRDefault="007F6F47" w:rsidP="00E86C0A">
      <w:pPr>
        <w:pStyle w:val="Standard"/>
        <w:ind w:left="-397" w:right="-284"/>
        <w:jc w:val="both"/>
        <w:rPr>
          <w:rFonts w:ascii="Verdana" w:hAnsi="Verdana" w:cs="Tahoma"/>
          <w:sz w:val="2"/>
          <w:szCs w:val="2"/>
        </w:rPr>
      </w:pPr>
    </w:p>
    <w:p w14:paraId="2488CA09" w14:textId="77777777" w:rsidR="007F6F47" w:rsidRDefault="007F6F47" w:rsidP="00E86C0A">
      <w:pPr>
        <w:pStyle w:val="Standard"/>
        <w:ind w:left="-397" w:right="-284"/>
        <w:jc w:val="both"/>
        <w:rPr>
          <w:rFonts w:ascii="Verdana" w:hAnsi="Verdana" w:cs="Tahoma"/>
          <w:sz w:val="2"/>
          <w:szCs w:val="2"/>
        </w:rPr>
      </w:pPr>
    </w:p>
    <w:p w14:paraId="2A91102D" w14:textId="77777777" w:rsidR="009749B0" w:rsidRDefault="008F381B" w:rsidP="007F6F47">
      <w:pPr>
        <w:pStyle w:val="Corpo"/>
        <w:rPr>
          <w:rStyle w:val="Nessuno"/>
          <w:rFonts w:ascii="Verdana" w:eastAsia="Verdana" w:hAnsi="Verdana" w:cs="Verdana"/>
          <w:b/>
          <w:bCs/>
          <w:sz w:val="16"/>
          <w:szCs w:val="16"/>
        </w:rPr>
      </w:pPr>
      <w:r>
        <w:rPr>
          <w:rStyle w:val="Nessuno"/>
          <w:rFonts w:ascii="Verdana" w:hAnsi="Verdana"/>
          <w:b/>
          <w:sz w:val="16"/>
        </w:rPr>
        <w:t>Prysmian Group</w:t>
      </w:r>
    </w:p>
    <w:p w14:paraId="1A265682" w14:textId="7B147EDB" w:rsidR="009749B0" w:rsidRDefault="008F381B" w:rsidP="007F6F47">
      <w:pPr>
        <w:pStyle w:val="Corpo"/>
        <w:jc w:val="both"/>
        <w:rPr>
          <w:rStyle w:val="Nessuno"/>
          <w:rFonts w:ascii="Verdana" w:hAnsi="Verdana"/>
          <w:sz w:val="16"/>
        </w:rPr>
      </w:pPr>
      <w:r>
        <w:rPr>
          <w:rStyle w:val="Nessuno"/>
          <w:rFonts w:ascii="Verdana" w:hAnsi="Verdana"/>
          <w:sz w:val="16"/>
        </w:rPr>
        <w:t xml:space="preserve">Prysmian Group è leader mondiale nel settore dei sistemi in cavo per l’energia e le telecomunicazioni. Con quasi 150 anni di esperienza, un fatturato </w:t>
      </w:r>
      <w:r w:rsidR="00203AB8">
        <w:rPr>
          <w:rStyle w:val="Nessuno"/>
          <w:rFonts w:ascii="Verdana" w:hAnsi="Verdana"/>
          <w:sz w:val="16"/>
        </w:rPr>
        <w:t>di</w:t>
      </w:r>
      <w:r>
        <w:rPr>
          <w:rStyle w:val="Nessuno"/>
          <w:rFonts w:ascii="Verdana" w:hAnsi="Verdana"/>
          <w:sz w:val="16"/>
        </w:rPr>
        <w:t xml:space="preserve"> oltre 16 miliardi di euro, oltre 30.000 dipendenti in oltre 50 Paesi e 108 impianti produttivi, il Gruppo vanta una solida presenza nei mercati tecnologicamente avanzati e offre la più ampia gamma di prodotti, servizi, tecnologie e know-how. La società opera nel business dei sistemi in cavo terrestri e sottomarini per la trasmissione e distribuzione di energia, cavi speciali per applicazioni in diversi comparti industriali e cavi di media e bassa tensione nell’ambito delle costruzioni e delle infrastrutture. Per le telecomunicazioni il Gruppo produce cavi e accessori per la trasmissione di voce, video e dati, con un'offerta completa di fibra ottica, cavi ottici e in rame e sistemi di connettività. Prysmian è una public company, quotata alla Borsa Italiana nell’indice FTSE MIB.</w:t>
      </w:r>
    </w:p>
    <w:p w14:paraId="6F19F61B" w14:textId="77777777" w:rsidR="00056424" w:rsidRDefault="00056424" w:rsidP="007F6F47">
      <w:pPr>
        <w:pStyle w:val="Corpo"/>
        <w:jc w:val="both"/>
        <w:rPr>
          <w:rStyle w:val="Nessuno"/>
          <w:rFonts w:ascii="Verdana" w:hAnsi="Verdana"/>
          <w:sz w:val="16"/>
        </w:rPr>
      </w:pPr>
    </w:p>
    <w:p w14:paraId="479FB639" w14:textId="77777777" w:rsidR="00056424" w:rsidRPr="003A2695" w:rsidRDefault="00056424" w:rsidP="00056424">
      <w:pPr>
        <w:pStyle w:val="Corpo"/>
        <w:jc w:val="both"/>
        <w:rPr>
          <w:rFonts w:ascii="Verdana" w:hAnsi="Verdana"/>
          <w:b/>
          <w:bCs/>
          <w:sz w:val="16"/>
          <w:szCs w:val="16"/>
        </w:rPr>
      </w:pPr>
      <w:r w:rsidRPr="003A2695">
        <w:rPr>
          <w:rFonts w:ascii="Verdana" w:hAnsi="Verdana"/>
          <w:b/>
          <w:bCs/>
          <w:sz w:val="16"/>
          <w:szCs w:val="16"/>
        </w:rPr>
        <w:t xml:space="preserve">Giancarlo </w:t>
      </w:r>
      <w:proofErr w:type="spellStart"/>
      <w:r w:rsidRPr="003A2695">
        <w:rPr>
          <w:rFonts w:ascii="Verdana" w:hAnsi="Verdana"/>
          <w:b/>
          <w:bCs/>
          <w:sz w:val="16"/>
          <w:szCs w:val="16"/>
        </w:rPr>
        <w:t>Pedote</w:t>
      </w:r>
      <w:proofErr w:type="spellEnd"/>
    </w:p>
    <w:p w14:paraId="551E8432" w14:textId="77777777" w:rsidR="00056424" w:rsidRDefault="00056424" w:rsidP="00056424">
      <w:pPr>
        <w:pStyle w:val="Corpo"/>
        <w:jc w:val="both"/>
        <w:rPr>
          <w:rFonts w:ascii="Verdana" w:hAnsi="Verdana"/>
          <w:sz w:val="16"/>
          <w:szCs w:val="16"/>
        </w:rPr>
      </w:pPr>
      <w:r w:rsidRPr="003A2695">
        <w:rPr>
          <w:rFonts w:ascii="Verdana" w:hAnsi="Verdana"/>
          <w:sz w:val="16"/>
          <w:szCs w:val="16"/>
        </w:rPr>
        <w:t xml:space="preserve">Laureato in filosofia, ex praticante di box e full contact, Giancarlo è un velista atipico che ha un approccio molto metodico alla vela. Vincitore del Transat Jacques Vabre 2015 in Multi 50, due volte Champion de France promotion </w:t>
      </w:r>
      <w:proofErr w:type="spellStart"/>
      <w:r w:rsidRPr="003A2695">
        <w:rPr>
          <w:rFonts w:ascii="Verdana" w:hAnsi="Verdana"/>
          <w:sz w:val="16"/>
          <w:szCs w:val="16"/>
        </w:rPr>
        <w:t>course</w:t>
      </w:r>
      <w:proofErr w:type="spellEnd"/>
      <w:r w:rsidRPr="003A2695">
        <w:rPr>
          <w:rFonts w:ascii="Verdana" w:hAnsi="Verdana"/>
          <w:sz w:val="16"/>
          <w:szCs w:val="16"/>
        </w:rPr>
        <w:t xml:space="preserve"> </w:t>
      </w:r>
      <w:proofErr w:type="spellStart"/>
      <w:r w:rsidRPr="003A2695">
        <w:rPr>
          <w:rFonts w:ascii="Verdana" w:hAnsi="Verdana"/>
          <w:sz w:val="16"/>
          <w:szCs w:val="16"/>
        </w:rPr>
        <w:t>au</w:t>
      </w:r>
      <w:proofErr w:type="spellEnd"/>
      <w:r w:rsidRPr="003A2695">
        <w:rPr>
          <w:rFonts w:ascii="Verdana" w:hAnsi="Verdana"/>
          <w:sz w:val="16"/>
          <w:szCs w:val="16"/>
        </w:rPr>
        <w:t xml:space="preserve"> large en </w:t>
      </w:r>
      <w:proofErr w:type="spellStart"/>
      <w:r w:rsidRPr="003A2695">
        <w:rPr>
          <w:rFonts w:ascii="Verdana" w:hAnsi="Verdana"/>
          <w:sz w:val="16"/>
          <w:szCs w:val="16"/>
        </w:rPr>
        <w:t>solitaire</w:t>
      </w:r>
      <w:proofErr w:type="spellEnd"/>
      <w:r w:rsidRPr="003A2695">
        <w:rPr>
          <w:rFonts w:ascii="Verdana" w:hAnsi="Verdana"/>
          <w:sz w:val="16"/>
          <w:szCs w:val="16"/>
        </w:rPr>
        <w:t xml:space="preserve">, due volte Velista dell'Anno italiano, ha partecipato al suo primo giro del mondo in solitario nel 2020, il </w:t>
      </w:r>
      <w:proofErr w:type="spellStart"/>
      <w:r w:rsidRPr="003A2695">
        <w:rPr>
          <w:rFonts w:ascii="Verdana" w:hAnsi="Verdana"/>
          <w:sz w:val="16"/>
          <w:szCs w:val="16"/>
        </w:rPr>
        <w:t>Vendée</w:t>
      </w:r>
      <w:proofErr w:type="spellEnd"/>
      <w:r w:rsidRPr="003A2695">
        <w:rPr>
          <w:rFonts w:ascii="Verdana" w:hAnsi="Verdana"/>
          <w:sz w:val="16"/>
          <w:szCs w:val="16"/>
        </w:rPr>
        <w:t xml:space="preserve"> Globe, arrivando in </w:t>
      </w:r>
      <w:proofErr w:type="gramStart"/>
      <w:r w:rsidRPr="003A2695">
        <w:rPr>
          <w:rFonts w:ascii="Verdana" w:hAnsi="Verdana"/>
          <w:sz w:val="16"/>
          <w:szCs w:val="16"/>
        </w:rPr>
        <w:t>8a</w:t>
      </w:r>
      <w:proofErr w:type="gramEnd"/>
      <w:r w:rsidRPr="003A2695">
        <w:rPr>
          <w:rFonts w:ascii="Verdana" w:hAnsi="Verdana"/>
          <w:sz w:val="16"/>
          <w:szCs w:val="16"/>
        </w:rPr>
        <w:t xml:space="preserve"> posizione, a sole 19 ore dal primo. Autore di un DVD e due libri tecnici sulla vela, ha pubblicato con Rizzoli del Gruppo Mondadori "L'anima nell'oceano". È fondatore e manager della struttura che gestisce la comunicazione, gli sponsor e il suo progetto sportivo.</w:t>
      </w:r>
    </w:p>
    <w:p w14:paraId="3236D8E1" w14:textId="77777777" w:rsidR="001B1CF9" w:rsidRDefault="001B1CF9" w:rsidP="00056424">
      <w:pPr>
        <w:pStyle w:val="Corpo"/>
        <w:jc w:val="both"/>
        <w:rPr>
          <w:rFonts w:ascii="Verdana" w:hAnsi="Verdana"/>
          <w:sz w:val="16"/>
          <w:szCs w:val="16"/>
        </w:rPr>
      </w:pPr>
    </w:p>
    <w:p w14:paraId="3B77E161" w14:textId="4D4B6FFC" w:rsidR="001B1CF9" w:rsidRDefault="001B1CF9" w:rsidP="00056424">
      <w:pPr>
        <w:pStyle w:val="Corp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CMCC – Fondazione Centro Euro-Mediterraneo sui Cambiamenti Climatici.</w:t>
      </w:r>
    </w:p>
    <w:p w14:paraId="4056AC79" w14:textId="084178B6" w:rsidR="001B1CF9" w:rsidRPr="001B1CF9" w:rsidRDefault="001B1CF9" w:rsidP="001B1CF9">
      <w:pPr>
        <w:pStyle w:val="Corp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 CMCC è </w:t>
      </w:r>
      <w:r w:rsidR="00E61CAB">
        <w:rPr>
          <w:rFonts w:ascii="Verdana" w:hAnsi="Verdana"/>
          <w:sz w:val="16"/>
          <w:szCs w:val="16"/>
        </w:rPr>
        <w:t>u</w:t>
      </w:r>
      <w:r>
        <w:rPr>
          <w:rFonts w:ascii="Verdana" w:hAnsi="Verdana"/>
          <w:sz w:val="16"/>
          <w:szCs w:val="16"/>
        </w:rPr>
        <w:t>n centro di ricerca multidisciplinare che realizza</w:t>
      </w:r>
      <w:r w:rsidRPr="001B1CF9">
        <w:rPr>
          <w:rFonts w:ascii="Verdana" w:hAnsi="Verdana"/>
          <w:sz w:val="16"/>
          <w:szCs w:val="16"/>
        </w:rPr>
        <w:t xml:space="preserve"> studi e modelli del nostro sistema climatico e delle sue interazioni con la società per garantire risultati affidabili, tempestivi e rigorosi al fine di stimolare una crescita sostenibile, proteggere l'ambiente e sviluppare, nel contesto dei cambiamenti climatici, politiche di adattamento e mitigazione fondate su conoscenze scientifiche.</w:t>
      </w:r>
      <w:r>
        <w:rPr>
          <w:rFonts w:ascii="Verdana" w:hAnsi="Verdana"/>
          <w:sz w:val="16"/>
          <w:szCs w:val="16"/>
        </w:rPr>
        <w:t xml:space="preserve"> </w:t>
      </w:r>
      <w:r w:rsidRPr="001B1CF9">
        <w:rPr>
          <w:rFonts w:ascii="Verdana" w:hAnsi="Verdana"/>
          <w:sz w:val="16"/>
          <w:szCs w:val="16"/>
        </w:rPr>
        <w:t>Il CMCC si occupa anche di sviluppare previsioni e analisi quantitative del nostro pianeta e della società del futuro.</w:t>
      </w:r>
      <w:r>
        <w:rPr>
          <w:rFonts w:ascii="Verdana" w:hAnsi="Verdana"/>
          <w:sz w:val="16"/>
          <w:szCs w:val="16"/>
        </w:rPr>
        <w:t xml:space="preserve"> Tra le sue attività il CMCC sviluppa sistemi avanzati di previsioni meteo marine e applicazioni interattive per la loro consultazione a beneficio di decisori politici internazionali, nazionali e regionali, mondo delle imprese e società civile.</w:t>
      </w:r>
    </w:p>
    <w:p w14:paraId="65C2EDF3" w14:textId="58237566" w:rsidR="001B1CF9" w:rsidRPr="001B1CF9" w:rsidRDefault="001B1CF9" w:rsidP="00056424">
      <w:pPr>
        <w:pStyle w:val="Corpo"/>
        <w:jc w:val="both"/>
        <w:rPr>
          <w:rFonts w:ascii="Verdana" w:hAnsi="Verdana"/>
          <w:sz w:val="16"/>
          <w:szCs w:val="16"/>
        </w:rPr>
      </w:pPr>
    </w:p>
    <w:p w14:paraId="6765CE14" w14:textId="77777777" w:rsidR="00056424" w:rsidRPr="003A2695" w:rsidRDefault="00056424" w:rsidP="007F6F47">
      <w:pPr>
        <w:pStyle w:val="Corpo"/>
        <w:jc w:val="both"/>
        <w:rPr>
          <w:rStyle w:val="Nessuno"/>
          <w:rFonts w:ascii="Verdana" w:hAnsi="Verdana"/>
          <w:sz w:val="16"/>
        </w:rPr>
      </w:pPr>
    </w:p>
    <w:p w14:paraId="71B39163" w14:textId="77777777" w:rsidR="00056424" w:rsidRDefault="00056424" w:rsidP="007F6F47">
      <w:pPr>
        <w:pStyle w:val="Corpo"/>
        <w:jc w:val="both"/>
        <w:rPr>
          <w:rStyle w:val="Nessuno"/>
          <w:rFonts w:ascii="Verdana" w:hAnsi="Verdana"/>
          <w:sz w:val="16"/>
        </w:rPr>
      </w:pPr>
    </w:p>
    <w:p w14:paraId="4BD169A1" w14:textId="77777777" w:rsidR="009749B0" w:rsidRDefault="009749B0" w:rsidP="007F6F47">
      <w:pPr>
        <w:pStyle w:val="Corpo"/>
        <w:rPr>
          <w:sz w:val="10"/>
          <w:szCs w:val="10"/>
        </w:rPr>
      </w:pPr>
    </w:p>
    <w:p w14:paraId="3BCE2C5E" w14:textId="77777777" w:rsidR="009749B0" w:rsidRDefault="009749B0" w:rsidP="007F6F47">
      <w:pPr>
        <w:pStyle w:val="Corpo"/>
        <w:widowControl w:val="0"/>
        <w:suppressAutoHyphens/>
        <w:rPr>
          <w:rStyle w:val="Nessuno"/>
          <w:sz w:val="16"/>
          <w:szCs w:val="16"/>
        </w:rPr>
      </w:pPr>
    </w:p>
    <w:p w14:paraId="6F88D4AF" w14:textId="77777777" w:rsidR="009749B0" w:rsidRPr="000D51C5" w:rsidRDefault="008F381B" w:rsidP="007F6F47">
      <w:pPr>
        <w:pStyle w:val="Corpo"/>
        <w:widowControl w:val="0"/>
        <w:suppressAutoHyphens/>
        <w:rPr>
          <w:rStyle w:val="Nessuno"/>
          <w:rFonts w:ascii="Verdana" w:eastAsia="Verdana" w:hAnsi="Verdana" w:cs="Verdana"/>
          <w:b/>
          <w:bCs/>
          <w:sz w:val="16"/>
          <w:szCs w:val="16"/>
          <w:lang w:val="en-US"/>
        </w:rPr>
      </w:pPr>
      <w:r w:rsidRPr="000D51C5">
        <w:rPr>
          <w:rStyle w:val="Nessuno"/>
          <w:rFonts w:ascii="Verdana" w:hAnsi="Verdana"/>
          <w:b/>
          <w:sz w:val="16"/>
          <w:lang w:val="en-US"/>
        </w:rPr>
        <w:t>Media Relations</w:t>
      </w:r>
      <w:r w:rsidRPr="000D51C5">
        <w:rPr>
          <w:rStyle w:val="Nessuno"/>
          <w:rFonts w:ascii="Verdana" w:hAnsi="Verdana"/>
          <w:b/>
          <w:sz w:val="16"/>
          <w:lang w:val="en-US"/>
        </w:rPr>
        <w:tab/>
      </w:r>
      <w:r w:rsidRPr="000D51C5">
        <w:rPr>
          <w:rStyle w:val="Nessuno"/>
          <w:rFonts w:ascii="Verdana" w:hAnsi="Verdana"/>
          <w:b/>
          <w:sz w:val="16"/>
          <w:lang w:val="en-US"/>
        </w:rPr>
        <w:tab/>
      </w:r>
      <w:r w:rsidRPr="000D51C5">
        <w:rPr>
          <w:rStyle w:val="Nessuno"/>
          <w:rFonts w:ascii="Verdana" w:hAnsi="Verdana"/>
          <w:b/>
          <w:sz w:val="16"/>
          <w:lang w:val="en-US"/>
        </w:rPr>
        <w:tab/>
      </w:r>
      <w:r w:rsidRPr="000D51C5">
        <w:rPr>
          <w:rStyle w:val="Nessuno"/>
          <w:rFonts w:ascii="Verdana" w:hAnsi="Verdana"/>
          <w:b/>
          <w:sz w:val="16"/>
          <w:lang w:val="en-US"/>
        </w:rPr>
        <w:tab/>
      </w:r>
      <w:r w:rsidRPr="000D51C5">
        <w:rPr>
          <w:rStyle w:val="Nessuno"/>
          <w:rFonts w:ascii="Verdana" w:hAnsi="Verdana"/>
          <w:b/>
          <w:sz w:val="16"/>
          <w:lang w:val="en-US"/>
        </w:rPr>
        <w:tab/>
      </w:r>
      <w:r w:rsidRPr="000D51C5">
        <w:rPr>
          <w:rStyle w:val="Nessuno"/>
          <w:rFonts w:ascii="Verdana" w:hAnsi="Verdana"/>
          <w:b/>
          <w:sz w:val="16"/>
          <w:lang w:val="en-US"/>
        </w:rPr>
        <w:tab/>
        <w:t>Investor Relations</w:t>
      </w:r>
    </w:p>
    <w:p w14:paraId="6F5422CD" w14:textId="77777777" w:rsidR="009749B0" w:rsidRPr="000D51C5" w:rsidRDefault="008F381B" w:rsidP="007F6F47">
      <w:pPr>
        <w:pStyle w:val="Corpo"/>
        <w:widowControl w:val="0"/>
        <w:suppressAutoHyphens/>
        <w:rPr>
          <w:rStyle w:val="Nessuno"/>
          <w:rFonts w:ascii="Verdana" w:eastAsia="Verdana" w:hAnsi="Verdana" w:cs="Verdana"/>
          <w:b/>
          <w:bCs/>
          <w:sz w:val="16"/>
          <w:szCs w:val="16"/>
          <w:lang w:val="en-US"/>
        </w:rPr>
      </w:pPr>
      <w:r w:rsidRPr="000D51C5">
        <w:rPr>
          <w:rStyle w:val="Nessuno"/>
          <w:rFonts w:ascii="Verdana" w:hAnsi="Verdana"/>
          <w:sz w:val="16"/>
          <w:lang w:val="en-US"/>
        </w:rPr>
        <w:t>Lorenzo Caruso</w:t>
      </w:r>
      <w:r w:rsidRPr="000D51C5">
        <w:rPr>
          <w:rStyle w:val="Nessuno"/>
          <w:rFonts w:ascii="Verdana" w:hAnsi="Verdana"/>
          <w:sz w:val="16"/>
          <w:lang w:val="en-US"/>
        </w:rPr>
        <w:tab/>
      </w:r>
      <w:r w:rsidRPr="000D51C5">
        <w:rPr>
          <w:rStyle w:val="Nessuno"/>
          <w:rFonts w:ascii="Verdana" w:hAnsi="Verdana"/>
          <w:sz w:val="16"/>
          <w:lang w:val="en-US"/>
        </w:rPr>
        <w:tab/>
      </w:r>
      <w:r w:rsidRPr="000D51C5">
        <w:rPr>
          <w:rStyle w:val="Nessuno"/>
          <w:rFonts w:ascii="Verdana" w:hAnsi="Verdana"/>
          <w:sz w:val="16"/>
          <w:lang w:val="en-US"/>
        </w:rPr>
        <w:tab/>
      </w:r>
      <w:r w:rsidRPr="000D51C5">
        <w:rPr>
          <w:rStyle w:val="Nessuno"/>
          <w:rFonts w:ascii="Verdana" w:hAnsi="Verdana"/>
          <w:sz w:val="16"/>
          <w:lang w:val="en-US"/>
        </w:rPr>
        <w:tab/>
      </w:r>
      <w:r w:rsidRPr="000D51C5">
        <w:rPr>
          <w:rStyle w:val="Nessuno"/>
          <w:rFonts w:ascii="Verdana" w:hAnsi="Verdana"/>
          <w:sz w:val="16"/>
          <w:lang w:val="en-US"/>
        </w:rPr>
        <w:tab/>
      </w:r>
      <w:r w:rsidRPr="000D51C5">
        <w:rPr>
          <w:rStyle w:val="Nessuno"/>
          <w:rFonts w:ascii="Verdana" w:hAnsi="Verdana"/>
          <w:sz w:val="16"/>
          <w:lang w:val="en-US"/>
        </w:rPr>
        <w:tab/>
      </w:r>
      <w:r w:rsidRPr="000D51C5">
        <w:rPr>
          <w:rStyle w:val="Nessuno"/>
          <w:rFonts w:ascii="Verdana" w:hAnsi="Verdana"/>
          <w:sz w:val="16"/>
          <w:lang w:val="en-US"/>
        </w:rPr>
        <w:tab/>
        <w:t>Cristina Bifulco</w:t>
      </w:r>
      <w:r w:rsidRPr="000D51C5">
        <w:rPr>
          <w:rStyle w:val="Nessuno"/>
          <w:rFonts w:ascii="Verdana" w:hAnsi="Verdana"/>
          <w:sz w:val="16"/>
          <w:lang w:val="en-US"/>
        </w:rPr>
        <w:tab/>
      </w:r>
      <w:r w:rsidRPr="000D51C5">
        <w:rPr>
          <w:rStyle w:val="Nessuno"/>
          <w:rFonts w:ascii="Verdana" w:hAnsi="Verdana"/>
          <w:b/>
          <w:sz w:val="16"/>
          <w:lang w:val="en-US"/>
        </w:rPr>
        <w:t xml:space="preserve"> </w:t>
      </w:r>
    </w:p>
    <w:p w14:paraId="09C7FB9A" w14:textId="77777777" w:rsidR="009749B0" w:rsidRDefault="008F381B" w:rsidP="007F6F47">
      <w:pPr>
        <w:pStyle w:val="Corpo"/>
        <w:widowControl w:val="0"/>
        <w:suppressAutoHyphens/>
        <w:rPr>
          <w:rStyle w:val="Nessuno"/>
          <w:rFonts w:ascii="Verdana" w:eastAsia="Verdana" w:hAnsi="Verdana" w:cs="Verdana"/>
          <w:sz w:val="16"/>
          <w:szCs w:val="16"/>
          <w:lang w:val="en-GB"/>
        </w:rPr>
      </w:pPr>
      <w:r>
        <w:rPr>
          <w:rStyle w:val="Nessuno"/>
          <w:rFonts w:ascii="Verdana" w:hAnsi="Verdana"/>
          <w:sz w:val="16"/>
          <w:lang w:val="en-GB"/>
        </w:rPr>
        <w:t>Vice President Communications &amp; Public Affairs</w:t>
      </w:r>
      <w:r>
        <w:rPr>
          <w:rStyle w:val="Nessuno"/>
          <w:rFonts w:ascii="Verdana" w:hAnsi="Verdana"/>
          <w:sz w:val="16"/>
          <w:lang w:val="en-GB"/>
        </w:rPr>
        <w:tab/>
      </w:r>
      <w:r>
        <w:rPr>
          <w:rStyle w:val="Nessuno"/>
          <w:rFonts w:ascii="Verdana" w:hAnsi="Verdana"/>
          <w:sz w:val="16"/>
          <w:lang w:val="en-GB"/>
        </w:rPr>
        <w:tab/>
      </w:r>
      <w:r>
        <w:rPr>
          <w:rStyle w:val="Nessuno"/>
          <w:rFonts w:ascii="Verdana" w:hAnsi="Verdana"/>
          <w:sz w:val="16"/>
          <w:lang w:val="en-GB"/>
        </w:rPr>
        <w:tab/>
        <w:t>Chief Sustainability Officer and Group IR VP</w:t>
      </w:r>
    </w:p>
    <w:p w14:paraId="580BF06D" w14:textId="77777777" w:rsidR="009749B0" w:rsidRDefault="008F381B" w:rsidP="007F6F47">
      <w:pPr>
        <w:pStyle w:val="Corpo"/>
        <w:widowControl w:val="0"/>
        <w:suppressAutoHyphens/>
        <w:rPr>
          <w:rStyle w:val="Nessuno"/>
          <w:rFonts w:ascii="Verdana" w:eastAsia="Verdana" w:hAnsi="Verdana" w:cs="Verdana"/>
          <w:sz w:val="16"/>
          <w:szCs w:val="16"/>
          <w:lang w:val="es-ES"/>
        </w:rPr>
      </w:pPr>
      <w:r>
        <w:rPr>
          <w:rStyle w:val="Nessuno"/>
          <w:rFonts w:ascii="Verdana" w:hAnsi="Verdana"/>
          <w:sz w:val="16"/>
          <w:lang w:val="es-ES"/>
        </w:rPr>
        <w:t xml:space="preserve">Tel. 0039 02 6449.1 </w:t>
      </w:r>
      <w:r>
        <w:rPr>
          <w:rStyle w:val="Nessuno"/>
          <w:rFonts w:ascii="Verdana" w:hAnsi="Verdana"/>
          <w:sz w:val="16"/>
          <w:lang w:val="es-ES"/>
        </w:rPr>
        <w:tab/>
      </w:r>
      <w:r>
        <w:rPr>
          <w:rStyle w:val="Nessuno"/>
          <w:rFonts w:ascii="Verdana" w:hAnsi="Verdana"/>
          <w:sz w:val="16"/>
          <w:lang w:val="es-ES"/>
        </w:rPr>
        <w:tab/>
      </w:r>
      <w:r>
        <w:rPr>
          <w:rStyle w:val="Nessuno"/>
          <w:rFonts w:ascii="Verdana" w:hAnsi="Verdana"/>
          <w:sz w:val="16"/>
          <w:lang w:val="es-ES"/>
        </w:rPr>
        <w:tab/>
      </w:r>
      <w:r>
        <w:rPr>
          <w:rStyle w:val="Nessuno"/>
          <w:rFonts w:ascii="Verdana" w:hAnsi="Verdana"/>
          <w:sz w:val="16"/>
          <w:lang w:val="es-ES"/>
        </w:rPr>
        <w:tab/>
      </w:r>
      <w:r>
        <w:rPr>
          <w:rStyle w:val="Nessuno"/>
          <w:rFonts w:ascii="Verdana" w:hAnsi="Verdana"/>
          <w:sz w:val="16"/>
          <w:lang w:val="es-ES"/>
        </w:rPr>
        <w:tab/>
      </w:r>
      <w:r>
        <w:rPr>
          <w:rStyle w:val="Nessuno"/>
          <w:rFonts w:ascii="Verdana" w:hAnsi="Verdana"/>
          <w:sz w:val="16"/>
          <w:lang w:val="es-ES"/>
        </w:rPr>
        <w:tab/>
        <w:t>Tel. 0039 02 6449.1</w:t>
      </w:r>
      <w:r>
        <w:rPr>
          <w:rStyle w:val="Nessuno"/>
          <w:rFonts w:ascii="Verdana" w:hAnsi="Verdana"/>
          <w:sz w:val="16"/>
          <w:lang w:val="es-ES"/>
        </w:rPr>
        <w:tab/>
      </w:r>
    </w:p>
    <w:p w14:paraId="5D136940" w14:textId="77777777" w:rsidR="0002594F" w:rsidRPr="00F068C2" w:rsidRDefault="008F381B" w:rsidP="007F6F47">
      <w:pPr>
        <w:pStyle w:val="Corpo"/>
        <w:widowControl w:val="0"/>
        <w:suppressAutoHyphens/>
        <w:jc w:val="both"/>
        <w:rPr>
          <w:rFonts w:ascii="Verdana" w:hAnsi="Verdana"/>
          <w:sz w:val="16"/>
          <w:szCs w:val="16"/>
          <w:lang w:val="es-ES"/>
        </w:rPr>
      </w:pPr>
      <w:r>
        <w:rPr>
          <w:rStyle w:val="Nessuno"/>
          <w:rFonts w:ascii="Verdana" w:hAnsi="Verdana"/>
          <w:sz w:val="16"/>
          <w:lang w:val="es-ES"/>
        </w:rPr>
        <w:t>lorenzo.caruso@prysmiangroup.com</w:t>
      </w:r>
      <w:r>
        <w:rPr>
          <w:rStyle w:val="Nessuno"/>
          <w:rFonts w:ascii="Verdana" w:hAnsi="Verdana"/>
          <w:sz w:val="16"/>
          <w:lang w:val="es-ES"/>
        </w:rPr>
        <w:tab/>
      </w:r>
      <w:r>
        <w:rPr>
          <w:rStyle w:val="Nessuno"/>
          <w:rFonts w:ascii="Verdana" w:hAnsi="Verdana"/>
          <w:sz w:val="16"/>
          <w:lang w:val="es-ES"/>
        </w:rPr>
        <w:tab/>
      </w:r>
      <w:r>
        <w:rPr>
          <w:rStyle w:val="Nessuno"/>
          <w:rFonts w:ascii="Verdana" w:hAnsi="Verdana"/>
          <w:sz w:val="16"/>
          <w:lang w:val="es-ES"/>
        </w:rPr>
        <w:tab/>
      </w:r>
      <w:r>
        <w:rPr>
          <w:rStyle w:val="Nessuno"/>
          <w:rFonts w:ascii="Verdana" w:hAnsi="Verdana"/>
          <w:sz w:val="16"/>
          <w:lang w:val="es-ES"/>
        </w:rPr>
        <w:tab/>
        <w:t>mariacristina.bifulco@prysmiangroup.com</w:t>
      </w:r>
    </w:p>
    <w:p w14:paraId="4CB9AC6B" w14:textId="77777777" w:rsidR="00F7433E" w:rsidRDefault="00F7433E" w:rsidP="007F6F47">
      <w:pPr>
        <w:pStyle w:val="Corpo"/>
        <w:jc w:val="both"/>
        <w:rPr>
          <w:rFonts w:ascii="Verdana" w:hAnsi="Verdana"/>
          <w:sz w:val="16"/>
          <w:szCs w:val="16"/>
          <w:lang w:val="es-ES"/>
        </w:rPr>
      </w:pPr>
    </w:p>
    <w:p w14:paraId="092E7CA2" w14:textId="77777777" w:rsidR="00056424" w:rsidRDefault="00056424" w:rsidP="007F6F47">
      <w:pPr>
        <w:pStyle w:val="Corpo"/>
        <w:jc w:val="both"/>
        <w:rPr>
          <w:rFonts w:ascii="Verdana" w:hAnsi="Verdana"/>
          <w:sz w:val="16"/>
          <w:szCs w:val="16"/>
          <w:lang w:val="es-ES"/>
        </w:rPr>
      </w:pPr>
    </w:p>
    <w:p w14:paraId="0289B558" w14:textId="3169C215" w:rsidR="00056424" w:rsidRPr="00F068C2" w:rsidRDefault="00056424" w:rsidP="00056424">
      <w:pPr>
        <w:pStyle w:val="Corpo"/>
        <w:jc w:val="both"/>
        <w:rPr>
          <w:rFonts w:ascii="Verdana" w:hAnsi="Verdana"/>
          <w:sz w:val="16"/>
          <w:szCs w:val="16"/>
          <w:lang w:val="es-ES"/>
        </w:rPr>
      </w:pPr>
    </w:p>
    <w:sectPr w:rsidR="00056424" w:rsidRPr="00F068C2" w:rsidSect="009438D0">
      <w:headerReference w:type="default" r:id="rId12"/>
      <w:headerReference w:type="first" r:id="rId13"/>
      <w:footerReference w:type="first" r:id="rId14"/>
      <w:pgSz w:w="11906" w:h="16838"/>
      <w:pgMar w:top="1529" w:right="1134" w:bottom="1418" w:left="1134" w:header="56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8223" w14:textId="77777777" w:rsidR="008C2320" w:rsidRDefault="008C2320">
      <w:r>
        <w:separator/>
      </w:r>
    </w:p>
  </w:endnote>
  <w:endnote w:type="continuationSeparator" w:id="0">
    <w:p w14:paraId="1BDDDA23" w14:textId="77777777" w:rsidR="008C2320" w:rsidRDefault="008C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DFDD" w14:textId="77777777" w:rsidR="008D59AA" w:rsidRPr="00A6751C" w:rsidRDefault="008D59AA" w:rsidP="00796329">
    <w:pPr>
      <w:pStyle w:val="Corpo"/>
      <w:widowControl w:val="0"/>
      <w:suppressAutoHyphens/>
      <w:jc w:val="both"/>
      <w:rPr>
        <w:rFonts w:ascii="Verdana" w:hAnsi="Verdana"/>
        <w:sz w:val="4"/>
        <w:szCs w:val="4"/>
      </w:rPr>
    </w:pPr>
  </w:p>
  <w:p w14:paraId="714DFE0B" w14:textId="77777777" w:rsidR="008D59AA" w:rsidRPr="00232746" w:rsidRDefault="008D59AA" w:rsidP="00796329">
    <w:pPr>
      <w:pStyle w:val="Footer"/>
      <w:jc w:val="both"/>
      <w:rPr>
        <w:rFonts w:ascii="Verdana" w:hAnsi="Verdana" w:cs="Arial"/>
        <w:sz w:val="6"/>
        <w:szCs w:val="6"/>
      </w:rPr>
    </w:pPr>
  </w:p>
  <w:p w14:paraId="5817E741" w14:textId="77777777" w:rsidR="008D59AA" w:rsidRPr="00A6751C" w:rsidRDefault="008F381B" w:rsidP="00796329">
    <w:pPr>
      <w:pStyle w:val="Footer"/>
      <w:jc w:val="both"/>
      <w:rPr>
        <w:rFonts w:ascii="Verdana" w:hAnsi="Verdana"/>
        <w:i/>
        <w:iCs/>
        <w:color w:val="808080"/>
        <w:sz w:val="12"/>
        <w:szCs w:val="12"/>
      </w:rPr>
    </w:pPr>
    <w:r>
      <w:rPr>
        <w:rFonts w:ascii="Verdana" w:hAnsi="Verdana"/>
        <w:i/>
        <w:color w:val="808080"/>
        <w:sz w:val="12"/>
      </w:rPr>
      <w:t xml:space="preserve">Il presente comunicato stampa è disponibile sul sito internet della società all’indirizzo </w:t>
    </w:r>
    <w:hyperlink r:id="rId1" w:history="1">
      <w:r>
        <w:rPr>
          <w:rStyle w:val="Hyperlink"/>
          <w:rFonts w:ascii="Verdana" w:hAnsi="Verdana"/>
          <w:i/>
          <w:sz w:val="12"/>
        </w:rPr>
        <w:t>www.prysmiangroup.com</w:t>
      </w:r>
    </w:hyperlink>
    <w:r>
      <w:rPr>
        <w:rFonts w:ascii="Verdana" w:hAnsi="Verdana"/>
        <w:i/>
        <w:color w:val="808080"/>
        <w:sz w:val="12"/>
      </w:rPr>
      <w:t xml:space="preserve"> e presso il meccanismo di stoccaggio autorizzato delle informazioni regolamentate fornito da Spafid Connect S.p.A. all’indirizzo </w:t>
    </w:r>
    <w:hyperlink r:id="rId2" w:history="1">
      <w:r>
        <w:rPr>
          <w:rStyle w:val="Hyperlink"/>
          <w:rFonts w:ascii="Verdana" w:hAnsi="Verdana"/>
          <w:i/>
          <w:sz w:val="12"/>
        </w:rPr>
        <w:t>www.emarketstorage.com</w:t>
      </w:r>
    </w:hyperlink>
  </w:p>
  <w:p w14:paraId="280F7AD0" w14:textId="77777777" w:rsidR="008D59AA" w:rsidRPr="00FA1D38" w:rsidRDefault="008D59AA" w:rsidP="006A5934">
    <w:pPr>
      <w:pStyle w:val="Footer"/>
      <w:rPr>
        <w:rFonts w:ascii="Verdana" w:hAnsi="Verdana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6A607" w14:textId="77777777" w:rsidR="008C2320" w:rsidRDefault="008C2320">
      <w:r>
        <w:separator/>
      </w:r>
    </w:p>
  </w:footnote>
  <w:footnote w:type="continuationSeparator" w:id="0">
    <w:p w14:paraId="418E1AAB" w14:textId="77777777" w:rsidR="008C2320" w:rsidRDefault="008C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2319" w14:textId="46296F07" w:rsidR="008D59AA" w:rsidRDefault="00CA3323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6679227" wp14:editId="597A4D1A">
          <wp:simplePos x="0" y="0"/>
          <wp:positionH relativeFrom="column">
            <wp:posOffset>4474210</wp:posOffset>
          </wp:positionH>
          <wp:positionV relativeFrom="paragraph">
            <wp:posOffset>7620</wp:posOffset>
          </wp:positionV>
          <wp:extent cx="1876425" cy="244475"/>
          <wp:effectExtent l="0" t="0" r="9525" b="3175"/>
          <wp:wrapNone/>
          <wp:docPr id="41" name="Picture 1" descr="C:\Users\tammada001\AppData\Local\Microsoft\Windows\INetCache\Content.Word\Scritta-Giancarlo-Ped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mmada001\AppData\Local\Microsoft\Windows\INetCache\Content.Word\Scritta-Giancarlo-Ped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4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81B">
      <w:rPr>
        <w:noProof/>
        <w:lang w:val="en-GB" w:eastAsia="en-GB"/>
      </w:rPr>
      <w:drawing>
        <wp:inline distT="0" distB="0" distL="0" distR="0" wp14:anchorId="0BE4ABD5" wp14:editId="5EA0C605">
          <wp:extent cx="1484769" cy="628650"/>
          <wp:effectExtent l="0" t="0" r="0" b="0"/>
          <wp:docPr id="50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/>
                  <a:srcRect r="77047"/>
                  <a:stretch>
                    <a:fillRect/>
                  </a:stretch>
                </pic:blipFill>
                <pic:spPr>
                  <a:xfrm>
                    <a:off x="0" y="0"/>
                    <a:ext cx="1484769" cy="62865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8F381B">
      <w:t xml:space="preserve">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868F" w14:textId="77777777" w:rsidR="008D59AA" w:rsidRDefault="008F381B">
    <w:pPr>
      <w:pStyle w:val="Header"/>
      <w:rPr>
        <w:rFonts w:ascii="Verdana" w:hAnsi="Verdana"/>
        <w:b/>
        <w:bCs/>
        <w:smallCaps/>
        <w:color w:val="808080"/>
        <w:sz w:val="18"/>
        <w:szCs w:val="18"/>
        <w:u w:color="808080"/>
      </w:rPr>
    </w:pPr>
    <w:r>
      <w:rPr>
        <w:noProof/>
        <w:lang w:val="en-GB" w:eastAsia="en-GB"/>
      </w:rPr>
      <w:drawing>
        <wp:inline distT="0" distB="0" distL="0" distR="0" wp14:anchorId="58D99E22" wp14:editId="2F9462E8">
          <wp:extent cx="1484769" cy="628650"/>
          <wp:effectExtent l="0" t="0" r="0" b="0"/>
          <wp:docPr id="5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tif"/>
                  <pic:cNvPicPr>
                    <a:picLocks noChangeAspect="1"/>
                  </pic:cNvPicPr>
                </pic:nvPicPr>
                <pic:blipFill>
                  <a:blip r:embed="rId1"/>
                  <a:srcRect r="77047"/>
                  <a:stretch>
                    <a:fillRect/>
                  </a:stretch>
                </pic:blipFill>
                <pic:spPr>
                  <a:xfrm>
                    <a:off x="0" y="0"/>
                    <a:ext cx="1484769" cy="62865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70CFE67" w14:textId="77777777" w:rsidR="008D59AA" w:rsidRDefault="008D59AA">
    <w:pPr>
      <w:pStyle w:val="Corpo"/>
      <w:jc w:val="center"/>
      <w:rPr>
        <w:rFonts w:ascii="Verdana" w:hAnsi="Verdana"/>
        <w:b/>
        <w:bCs/>
        <w:smallCaps/>
        <w:color w:val="808080"/>
        <w:sz w:val="18"/>
        <w:szCs w:val="18"/>
        <w:u w:color="808080"/>
      </w:rPr>
    </w:pPr>
  </w:p>
  <w:p w14:paraId="2888A92F" w14:textId="77777777" w:rsidR="008D59AA" w:rsidRDefault="008D59AA">
    <w:pPr>
      <w:pStyle w:val="Corp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C53"/>
    <w:multiLevelType w:val="hybridMultilevel"/>
    <w:tmpl w:val="99C46B4C"/>
    <w:lvl w:ilvl="0" w:tplc="E494BB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AAD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CAC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41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24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A0D5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421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F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E5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2050"/>
    <w:multiLevelType w:val="hybridMultilevel"/>
    <w:tmpl w:val="91DE741C"/>
    <w:lvl w:ilvl="0" w:tplc="45A08F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842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4ED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81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6F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903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6C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0F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DC17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90B1F"/>
    <w:multiLevelType w:val="hybridMultilevel"/>
    <w:tmpl w:val="AD3A2BDE"/>
    <w:numStyleLink w:val="Stileimportato1"/>
  </w:abstractNum>
  <w:abstractNum w:abstractNumId="3" w15:restartNumberingAfterBreak="0">
    <w:nsid w:val="0DAA6362"/>
    <w:multiLevelType w:val="hybridMultilevel"/>
    <w:tmpl w:val="F34EB73A"/>
    <w:lvl w:ilvl="0" w:tplc="82F808BA">
      <w:start w:val="1"/>
      <w:numFmt w:val="bullet"/>
      <w:lvlText w:val="-"/>
      <w:lvlJc w:val="left"/>
      <w:pPr>
        <w:tabs>
          <w:tab w:val="left" w:pos="1605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7CAEBE">
      <w:start w:val="1"/>
      <w:numFmt w:val="bullet"/>
      <w:lvlText w:val="•"/>
      <w:lvlJc w:val="left"/>
      <w:pPr>
        <w:tabs>
          <w:tab w:val="left" w:pos="317"/>
          <w:tab w:val="left" w:pos="1605"/>
        </w:tabs>
        <w:ind w:left="101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8CB292">
      <w:start w:val="1"/>
      <w:numFmt w:val="bullet"/>
      <w:lvlText w:val="▪"/>
      <w:lvlJc w:val="left"/>
      <w:pPr>
        <w:tabs>
          <w:tab w:val="left" w:pos="317"/>
        </w:tabs>
        <w:ind w:left="1605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88D622">
      <w:start w:val="1"/>
      <w:numFmt w:val="bullet"/>
      <w:lvlText w:val="•"/>
      <w:lvlJc w:val="left"/>
      <w:pPr>
        <w:tabs>
          <w:tab w:val="left" w:pos="317"/>
          <w:tab w:val="left" w:pos="1605"/>
        </w:tabs>
        <w:ind w:left="245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426430">
      <w:start w:val="1"/>
      <w:numFmt w:val="bullet"/>
      <w:lvlText w:val="o"/>
      <w:lvlJc w:val="left"/>
      <w:pPr>
        <w:tabs>
          <w:tab w:val="left" w:pos="317"/>
          <w:tab w:val="left" w:pos="1605"/>
        </w:tabs>
        <w:ind w:left="317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2D154">
      <w:start w:val="1"/>
      <w:numFmt w:val="bullet"/>
      <w:lvlText w:val="▪"/>
      <w:lvlJc w:val="left"/>
      <w:pPr>
        <w:tabs>
          <w:tab w:val="left" w:pos="317"/>
          <w:tab w:val="left" w:pos="1605"/>
        </w:tabs>
        <w:ind w:left="38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C46F7C">
      <w:start w:val="1"/>
      <w:numFmt w:val="bullet"/>
      <w:lvlText w:val="•"/>
      <w:lvlJc w:val="left"/>
      <w:pPr>
        <w:tabs>
          <w:tab w:val="left" w:pos="317"/>
          <w:tab w:val="left" w:pos="1605"/>
        </w:tabs>
        <w:ind w:left="461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082584">
      <w:start w:val="1"/>
      <w:numFmt w:val="bullet"/>
      <w:lvlText w:val="o"/>
      <w:lvlJc w:val="left"/>
      <w:pPr>
        <w:tabs>
          <w:tab w:val="left" w:pos="317"/>
          <w:tab w:val="left" w:pos="1605"/>
        </w:tabs>
        <w:ind w:left="533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840720">
      <w:start w:val="1"/>
      <w:numFmt w:val="bullet"/>
      <w:lvlText w:val="▪"/>
      <w:lvlJc w:val="left"/>
      <w:pPr>
        <w:tabs>
          <w:tab w:val="left" w:pos="317"/>
          <w:tab w:val="left" w:pos="1605"/>
        </w:tabs>
        <w:ind w:left="60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B83CF9"/>
    <w:multiLevelType w:val="hybridMultilevel"/>
    <w:tmpl w:val="A142F118"/>
    <w:lvl w:ilvl="0" w:tplc="BEEE4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16C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4D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CB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02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C63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66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2C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A8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454F1"/>
    <w:multiLevelType w:val="hybridMultilevel"/>
    <w:tmpl w:val="AD3A2BDE"/>
    <w:styleLink w:val="Stileimportato1"/>
    <w:lvl w:ilvl="0" w:tplc="5AB8D8F2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A2146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E1FA2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263A6">
      <w:start w:val="1"/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7A8E8E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B4A180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2A8BCE">
      <w:start w:val="1"/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306E08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D613D4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A075C4"/>
    <w:multiLevelType w:val="hybridMultilevel"/>
    <w:tmpl w:val="638EA444"/>
    <w:lvl w:ilvl="0" w:tplc="430210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E06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AF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E94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82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CA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A1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61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C3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6085B"/>
    <w:multiLevelType w:val="hybridMultilevel"/>
    <w:tmpl w:val="69A2E2FC"/>
    <w:lvl w:ilvl="0" w:tplc="70A62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107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3A74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06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60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D43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07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03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CCB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A3604"/>
    <w:multiLevelType w:val="hybridMultilevel"/>
    <w:tmpl w:val="A55064E2"/>
    <w:lvl w:ilvl="0" w:tplc="0D0E2C14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4F284">
      <w:start w:val="1"/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DCD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04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83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463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EE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A6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216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325F8"/>
    <w:multiLevelType w:val="hybridMultilevel"/>
    <w:tmpl w:val="AC7A4354"/>
    <w:lvl w:ilvl="0" w:tplc="F8BA7E94">
      <w:start w:val="1"/>
      <w:numFmt w:val="bullet"/>
      <w:lvlText w:val="-"/>
      <w:lvlJc w:val="left"/>
      <w:pPr>
        <w:tabs>
          <w:tab w:val="left" w:pos="317"/>
          <w:tab w:val="left" w:pos="644"/>
          <w:tab w:val="left" w:pos="1605"/>
        </w:tabs>
        <w:ind w:left="315" w:hanging="31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9C663A">
      <w:start w:val="1"/>
      <w:numFmt w:val="bullet"/>
      <w:lvlText w:val="-"/>
      <w:lvlJc w:val="left"/>
      <w:pPr>
        <w:tabs>
          <w:tab w:val="left" w:pos="317"/>
          <w:tab w:val="left" w:pos="644"/>
          <w:tab w:val="left" w:pos="1605"/>
        </w:tabs>
        <w:ind w:left="315" w:hanging="31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B01D3A">
      <w:start w:val="1"/>
      <w:numFmt w:val="bullet"/>
      <w:lvlText w:val="-"/>
      <w:lvlJc w:val="left"/>
      <w:pPr>
        <w:tabs>
          <w:tab w:val="left" w:pos="317"/>
          <w:tab w:val="left" w:pos="644"/>
          <w:tab w:val="left" w:pos="1605"/>
        </w:tabs>
        <w:ind w:left="315" w:hanging="31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7ADBA2">
      <w:start w:val="1"/>
      <w:numFmt w:val="bullet"/>
      <w:lvlText w:val="-"/>
      <w:lvlJc w:val="left"/>
      <w:pPr>
        <w:tabs>
          <w:tab w:val="left" w:pos="317"/>
          <w:tab w:val="left" w:pos="644"/>
          <w:tab w:val="left" w:pos="1605"/>
        </w:tabs>
        <w:ind w:left="315" w:hanging="31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3A1050">
      <w:start w:val="1"/>
      <w:numFmt w:val="bullet"/>
      <w:lvlText w:val="-"/>
      <w:lvlJc w:val="left"/>
      <w:pPr>
        <w:tabs>
          <w:tab w:val="left" w:pos="317"/>
          <w:tab w:val="left" w:pos="644"/>
          <w:tab w:val="left" w:pos="1605"/>
        </w:tabs>
        <w:ind w:left="315" w:hanging="31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9085FC">
      <w:start w:val="1"/>
      <w:numFmt w:val="bullet"/>
      <w:lvlText w:val="-"/>
      <w:lvlJc w:val="left"/>
      <w:pPr>
        <w:tabs>
          <w:tab w:val="left" w:pos="317"/>
          <w:tab w:val="left" w:pos="644"/>
          <w:tab w:val="left" w:pos="1605"/>
        </w:tabs>
        <w:ind w:left="315" w:hanging="31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C6D3CC">
      <w:start w:val="1"/>
      <w:numFmt w:val="bullet"/>
      <w:lvlText w:val="-"/>
      <w:lvlJc w:val="left"/>
      <w:pPr>
        <w:tabs>
          <w:tab w:val="left" w:pos="317"/>
          <w:tab w:val="left" w:pos="644"/>
          <w:tab w:val="left" w:pos="1605"/>
        </w:tabs>
        <w:ind w:left="315" w:hanging="31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B68B38">
      <w:start w:val="1"/>
      <w:numFmt w:val="bullet"/>
      <w:lvlText w:val="-"/>
      <w:lvlJc w:val="left"/>
      <w:pPr>
        <w:tabs>
          <w:tab w:val="left" w:pos="317"/>
          <w:tab w:val="left" w:pos="644"/>
          <w:tab w:val="left" w:pos="1605"/>
        </w:tabs>
        <w:ind w:left="315" w:hanging="31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38504A">
      <w:start w:val="1"/>
      <w:numFmt w:val="bullet"/>
      <w:lvlText w:val="-"/>
      <w:lvlJc w:val="left"/>
      <w:pPr>
        <w:tabs>
          <w:tab w:val="left" w:pos="317"/>
          <w:tab w:val="left" w:pos="644"/>
          <w:tab w:val="left" w:pos="1605"/>
        </w:tabs>
        <w:ind w:left="315" w:hanging="31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B89477D"/>
    <w:multiLevelType w:val="hybridMultilevel"/>
    <w:tmpl w:val="A92C7EE0"/>
    <w:lvl w:ilvl="0" w:tplc="5E4E3552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6BF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E77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02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69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DC0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85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A0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B05D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37658"/>
    <w:multiLevelType w:val="hybridMultilevel"/>
    <w:tmpl w:val="10086452"/>
    <w:lvl w:ilvl="0" w:tplc="C3C290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4A203C">
      <w:start w:val="1"/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464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69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09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B6B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A2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CE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82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C6536"/>
    <w:multiLevelType w:val="hybridMultilevel"/>
    <w:tmpl w:val="384650A6"/>
    <w:lvl w:ilvl="0" w:tplc="359CF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097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AC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CA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2D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A15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4E5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25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40A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6676A"/>
    <w:multiLevelType w:val="hybridMultilevel"/>
    <w:tmpl w:val="4C40C210"/>
    <w:numStyleLink w:val="Stileimportato3"/>
  </w:abstractNum>
  <w:abstractNum w:abstractNumId="14" w15:restartNumberingAfterBreak="0">
    <w:nsid w:val="4D033575"/>
    <w:multiLevelType w:val="hybridMultilevel"/>
    <w:tmpl w:val="F32A5B4A"/>
    <w:lvl w:ilvl="0" w:tplc="FCC227AA">
      <w:start w:val="1"/>
      <w:numFmt w:val="bullet"/>
      <w:lvlText w:val="-"/>
      <w:lvlJc w:val="left"/>
      <w:pPr>
        <w:ind w:left="10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6FA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4630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9088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2107F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570E2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4AD7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1ACA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464C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50104A"/>
    <w:multiLevelType w:val="hybridMultilevel"/>
    <w:tmpl w:val="18DE486A"/>
    <w:lvl w:ilvl="0" w:tplc="5D2A86CC">
      <w:start w:val="1"/>
      <w:numFmt w:val="decimal"/>
      <w:lvlText w:val="%1."/>
      <w:lvlJc w:val="left"/>
      <w:pPr>
        <w:ind w:left="720" w:hanging="360"/>
      </w:pPr>
    </w:lvl>
    <w:lvl w:ilvl="1" w:tplc="B0C27B66">
      <w:start w:val="1"/>
      <w:numFmt w:val="lowerLetter"/>
      <w:lvlText w:val="%2."/>
      <w:lvlJc w:val="left"/>
      <w:pPr>
        <w:ind w:left="1440" w:hanging="360"/>
      </w:pPr>
    </w:lvl>
    <w:lvl w:ilvl="2" w:tplc="5492E2EC" w:tentative="1">
      <w:start w:val="1"/>
      <w:numFmt w:val="lowerRoman"/>
      <w:lvlText w:val="%3."/>
      <w:lvlJc w:val="right"/>
      <w:pPr>
        <w:ind w:left="2160" w:hanging="180"/>
      </w:pPr>
    </w:lvl>
    <w:lvl w:ilvl="3" w:tplc="FCC6F596" w:tentative="1">
      <w:start w:val="1"/>
      <w:numFmt w:val="decimal"/>
      <w:lvlText w:val="%4."/>
      <w:lvlJc w:val="left"/>
      <w:pPr>
        <w:ind w:left="2880" w:hanging="360"/>
      </w:pPr>
    </w:lvl>
    <w:lvl w:ilvl="4" w:tplc="2CE0177C" w:tentative="1">
      <w:start w:val="1"/>
      <w:numFmt w:val="lowerLetter"/>
      <w:lvlText w:val="%5."/>
      <w:lvlJc w:val="left"/>
      <w:pPr>
        <w:ind w:left="3600" w:hanging="360"/>
      </w:pPr>
    </w:lvl>
    <w:lvl w:ilvl="5" w:tplc="742E9D28" w:tentative="1">
      <w:start w:val="1"/>
      <w:numFmt w:val="lowerRoman"/>
      <w:lvlText w:val="%6."/>
      <w:lvlJc w:val="right"/>
      <w:pPr>
        <w:ind w:left="4320" w:hanging="180"/>
      </w:pPr>
    </w:lvl>
    <w:lvl w:ilvl="6" w:tplc="80B4E7D8" w:tentative="1">
      <w:start w:val="1"/>
      <w:numFmt w:val="decimal"/>
      <w:lvlText w:val="%7."/>
      <w:lvlJc w:val="left"/>
      <w:pPr>
        <w:ind w:left="5040" w:hanging="360"/>
      </w:pPr>
    </w:lvl>
    <w:lvl w:ilvl="7" w:tplc="D024AD4A" w:tentative="1">
      <w:start w:val="1"/>
      <w:numFmt w:val="lowerLetter"/>
      <w:lvlText w:val="%8."/>
      <w:lvlJc w:val="left"/>
      <w:pPr>
        <w:ind w:left="5760" w:hanging="360"/>
      </w:pPr>
    </w:lvl>
    <w:lvl w:ilvl="8" w:tplc="A266A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B609A"/>
    <w:multiLevelType w:val="hybridMultilevel"/>
    <w:tmpl w:val="8EACCE10"/>
    <w:lvl w:ilvl="0" w:tplc="883A9ADC">
      <w:start w:val="1"/>
      <w:numFmt w:val="bullet"/>
      <w:lvlText w:val="-"/>
      <w:lvlJc w:val="left"/>
      <w:pPr>
        <w:tabs>
          <w:tab w:val="left" w:pos="644"/>
          <w:tab w:val="left" w:pos="1605"/>
        </w:tabs>
        <w:ind w:left="318" w:hanging="31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FE9390">
      <w:start w:val="1"/>
      <w:numFmt w:val="bullet"/>
      <w:lvlText w:val="-"/>
      <w:lvlJc w:val="left"/>
      <w:pPr>
        <w:tabs>
          <w:tab w:val="left" w:pos="644"/>
          <w:tab w:val="left" w:pos="1605"/>
        </w:tabs>
        <w:ind w:left="318" w:hanging="31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B6C63A">
      <w:start w:val="1"/>
      <w:numFmt w:val="bullet"/>
      <w:lvlText w:val="-"/>
      <w:lvlJc w:val="left"/>
      <w:pPr>
        <w:tabs>
          <w:tab w:val="left" w:pos="644"/>
          <w:tab w:val="left" w:pos="1605"/>
        </w:tabs>
        <w:ind w:left="318" w:hanging="31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6AB97A">
      <w:start w:val="1"/>
      <w:numFmt w:val="bullet"/>
      <w:lvlText w:val="-"/>
      <w:lvlJc w:val="left"/>
      <w:pPr>
        <w:tabs>
          <w:tab w:val="left" w:pos="644"/>
          <w:tab w:val="left" w:pos="1605"/>
        </w:tabs>
        <w:ind w:left="318" w:hanging="31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AC07BC">
      <w:start w:val="1"/>
      <w:numFmt w:val="bullet"/>
      <w:lvlText w:val="-"/>
      <w:lvlJc w:val="left"/>
      <w:pPr>
        <w:tabs>
          <w:tab w:val="left" w:pos="644"/>
          <w:tab w:val="left" w:pos="1605"/>
        </w:tabs>
        <w:ind w:left="318" w:hanging="31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DA3A1C">
      <w:start w:val="1"/>
      <w:numFmt w:val="bullet"/>
      <w:lvlText w:val="-"/>
      <w:lvlJc w:val="left"/>
      <w:pPr>
        <w:tabs>
          <w:tab w:val="left" w:pos="644"/>
          <w:tab w:val="left" w:pos="1605"/>
        </w:tabs>
        <w:ind w:left="318" w:hanging="31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02F2FE">
      <w:start w:val="1"/>
      <w:numFmt w:val="bullet"/>
      <w:lvlText w:val="-"/>
      <w:lvlJc w:val="left"/>
      <w:pPr>
        <w:tabs>
          <w:tab w:val="left" w:pos="644"/>
          <w:tab w:val="left" w:pos="1605"/>
        </w:tabs>
        <w:ind w:left="318" w:hanging="31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644616">
      <w:start w:val="1"/>
      <w:numFmt w:val="bullet"/>
      <w:lvlText w:val="-"/>
      <w:lvlJc w:val="left"/>
      <w:pPr>
        <w:tabs>
          <w:tab w:val="left" w:pos="644"/>
          <w:tab w:val="left" w:pos="1605"/>
        </w:tabs>
        <w:ind w:left="318" w:hanging="31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E1C6">
      <w:start w:val="1"/>
      <w:numFmt w:val="bullet"/>
      <w:lvlText w:val="-"/>
      <w:lvlJc w:val="left"/>
      <w:pPr>
        <w:tabs>
          <w:tab w:val="left" w:pos="644"/>
          <w:tab w:val="left" w:pos="1605"/>
        </w:tabs>
        <w:ind w:left="318" w:hanging="31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9C47699"/>
    <w:multiLevelType w:val="hybridMultilevel"/>
    <w:tmpl w:val="4C40C210"/>
    <w:styleLink w:val="Stileimportato3"/>
    <w:lvl w:ilvl="0" w:tplc="12BE594E">
      <w:start w:val="1"/>
      <w:numFmt w:val="bullet"/>
      <w:lvlText w:val="-"/>
      <w:lvlJc w:val="left"/>
      <w:pPr>
        <w:ind w:left="270" w:hanging="27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1A5146">
      <w:start w:val="1"/>
      <w:numFmt w:val="bullet"/>
      <w:lvlText w:val="•"/>
      <w:lvlJc w:val="left"/>
      <w:pPr>
        <w:ind w:left="567" w:hanging="28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2A30D6">
      <w:start w:val="1"/>
      <w:numFmt w:val="bullet"/>
      <w:lvlText w:val="▪"/>
      <w:lvlJc w:val="left"/>
      <w:pPr>
        <w:ind w:left="1287" w:hanging="28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6870F0">
      <w:start w:val="1"/>
      <w:numFmt w:val="bullet"/>
      <w:lvlText w:val="•"/>
      <w:lvlJc w:val="left"/>
      <w:pPr>
        <w:ind w:left="2007" w:hanging="28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C61652">
      <w:start w:val="1"/>
      <w:numFmt w:val="bullet"/>
      <w:lvlText w:val="o"/>
      <w:lvlJc w:val="left"/>
      <w:pPr>
        <w:ind w:left="2727" w:hanging="28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B096C6">
      <w:start w:val="1"/>
      <w:numFmt w:val="bullet"/>
      <w:lvlText w:val="▪"/>
      <w:lvlJc w:val="left"/>
      <w:pPr>
        <w:ind w:left="3447" w:hanging="28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38D3A2">
      <w:start w:val="1"/>
      <w:numFmt w:val="bullet"/>
      <w:lvlText w:val="•"/>
      <w:lvlJc w:val="left"/>
      <w:pPr>
        <w:ind w:left="4167" w:hanging="28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A6A22C">
      <w:start w:val="1"/>
      <w:numFmt w:val="bullet"/>
      <w:lvlText w:val="o"/>
      <w:lvlJc w:val="left"/>
      <w:pPr>
        <w:ind w:left="4887" w:hanging="28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72F64E">
      <w:start w:val="1"/>
      <w:numFmt w:val="bullet"/>
      <w:lvlText w:val="▪"/>
      <w:lvlJc w:val="left"/>
      <w:pPr>
        <w:ind w:left="5607" w:hanging="28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2E65B2B"/>
    <w:multiLevelType w:val="hybridMultilevel"/>
    <w:tmpl w:val="7F1E422E"/>
    <w:lvl w:ilvl="0" w:tplc="8C924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65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041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20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8A3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A1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49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09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3EB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018B2"/>
    <w:multiLevelType w:val="hybridMultilevel"/>
    <w:tmpl w:val="497A37DE"/>
    <w:lvl w:ilvl="0" w:tplc="5ADADFAC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6654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03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84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A1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20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03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4C0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565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474D3"/>
    <w:multiLevelType w:val="hybridMultilevel"/>
    <w:tmpl w:val="33BABCD6"/>
    <w:lvl w:ilvl="0" w:tplc="8E98F5FC">
      <w:start w:val="1"/>
      <w:numFmt w:val="bullet"/>
      <w:lvlText w:val="-"/>
      <w:lvlJc w:val="left"/>
      <w:pPr>
        <w:tabs>
          <w:tab w:val="left" w:pos="1605"/>
        </w:tabs>
        <w:ind w:left="3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B2A87E">
      <w:start w:val="1"/>
      <w:numFmt w:val="bullet"/>
      <w:lvlText w:val="o"/>
      <w:lvlJc w:val="left"/>
      <w:pPr>
        <w:tabs>
          <w:tab w:val="left" w:pos="1605"/>
        </w:tabs>
        <w:ind w:left="101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90DE32">
      <w:start w:val="1"/>
      <w:numFmt w:val="bullet"/>
      <w:lvlText w:val="▪"/>
      <w:lvlJc w:val="left"/>
      <w:pPr>
        <w:ind w:left="1605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884BE0">
      <w:start w:val="1"/>
      <w:numFmt w:val="bullet"/>
      <w:lvlText w:val="•"/>
      <w:lvlJc w:val="left"/>
      <w:pPr>
        <w:tabs>
          <w:tab w:val="left" w:pos="1605"/>
        </w:tabs>
        <w:ind w:left="245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CF126">
      <w:start w:val="1"/>
      <w:numFmt w:val="bullet"/>
      <w:lvlText w:val="o"/>
      <w:lvlJc w:val="left"/>
      <w:pPr>
        <w:tabs>
          <w:tab w:val="left" w:pos="1605"/>
        </w:tabs>
        <w:ind w:left="317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4E408">
      <w:start w:val="1"/>
      <w:numFmt w:val="bullet"/>
      <w:lvlText w:val="▪"/>
      <w:lvlJc w:val="left"/>
      <w:pPr>
        <w:tabs>
          <w:tab w:val="left" w:pos="1605"/>
        </w:tabs>
        <w:ind w:left="38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14B7DC">
      <w:start w:val="1"/>
      <w:numFmt w:val="bullet"/>
      <w:lvlText w:val="•"/>
      <w:lvlJc w:val="left"/>
      <w:pPr>
        <w:tabs>
          <w:tab w:val="left" w:pos="1605"/>
        </w:tabs>
        <w:ind w:left="461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C6D574">
      <w:start w:val="1"/>
      <w:numFmt w:val="bullet"/>
      <w:lvlText w:val="o"/>
      <w:lvlJc w:val="left"/>
      <w:pPr>
        <w:tabs>
          <w:tab w:val="left" w:pos="1605"/>
        </w:tabs>
        <w:ind w:left="533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D664AC">
      <w:start w:val="1"/>
      <w:numFmt w:val="bullet"/>
      <w:lvlText w:val="▪"/>
      <w:lvlJc w:val="left"/>
      <w:pPr>
        <w:tabs>
          <w:tab w:val="left" w:pos="1605"/>
        </w:tabs>
        <w:ind w:left="60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52443B8"/>
    <w:multiLevelType w:val="hybridMultilevel"/>
    <w:tmpl w:val="6570FE6C"/>
    <w:lvl w:ilvl="0" w:tplc="C742B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4EB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0A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4B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6B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966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E6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41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8A8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53D00"/>
    <w:multiLevelType w:val="hybridMultilevel"/>
    <w:tmpl w:val="3C7810CA"/>
    <w:lvl w:ilvl="0" w:tplc="715070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15AFDE4" w:tentative="1">
      <w:start w:val="1"/>
      <w:numFmt w:val="lowerLetter"/>
      <w:lvlText w:val="%2."/>
      <w:lvlJc w:val="left"/>
      <w:pPr>
        <w:ind w:left="1440" w:hanging="360"/>
      </w:pPr>
    </w:lvl>
    <w:lvl w:ilvl="2" w:tplc="D676E560" w:tentative="1">
      <w:start w:val="1"/>
      <w:numFmt w:val="lowerRoman"/>
      <w:lvlText w:val="%3."/>
      <w:lvlJc w:val="right"/>
      <w:pPr>
        <w:ind w:left="2160" w:hanging="180"/>
      </w:pPr>
    </w:lvl>
    <w:lvl w:ilvl="3" w:tplc="49BE830C" w:tentative="1">
      <w:start w:val="1"/>
      <w:numFmt w:val="decimal"/>
      <w:lvlText w:val="%4."/>
      <w:lvlJc w:val="left"/>
      <w:pPr>
        <w:ind w:left="2880" w:hanging="360"/>
      </w:pPr>
    </w:lvl>
    <w:lvl w:ilvl="4" w:tplc="CC1C0820" w:tentative="1">
      <w:start w:val="1"/>
      <w:numFmt w:val="lowerLetter"/>
      <w:lvlText w:val="%5."/>
      <w:lvlJc w:val="left"/>
      <w:pPr>
        <w:ind w:left="3600" w:hanging="360"/>
      </w:pPr>
    </w:lvl>
    <w:lvl w:ilvl="5" w:tplc="2E52582A" w:tentative="1">
      <w:start w:val="1"/>
      <w:numFmt w:val="lowerRoman"/>
      <w:lvlText w:val="%6."/>
      <w:lvlJc w:val="right"/>
      <w:pPr>
        <w:ind w:left="4320" w:hanging="180"/>
      </w:pPr>
    </w:lvl>
    <w:lvl w:ilvl="6" w:tplc="D78EFC98" w:tentative="1">
      <w:start w:val="1"/>
      <w:numFmt w:val="decimal"/>
      <w:lvlText w:val="%7."/>
      <w:lvlJc w:val="left"/>
      <w:pPr>
        <w:ind w:left="5040" w:hanging="360"/>
      </w:pPr>
    </w:lvl>
    <w:lvl w:ilvl="7" w:tplc="F5DA6060" w:tentative="1">
      <w:start w:val="1"/>
      <w:numFmt w:val="lowerLetter"/>
      <w:lvlText w:val="%8."/>
      <w:lvlJc w:val="left"/>
      <w:pPr>
        <w:ind w:left="5760" w:hanging="360"/>
      </w:pPr>
    </w:lvl>
    <w:lvl w:ilvl="8" w:tplc="D8DC337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982130">
    <w:abstractNumId w:val="5"/>
  </w:num>
  <w:num w:numId="2" w16cid:durableId="854686411">
    <w:abstractNumId w:val="2"/>
  </w:num>
  <w:num w:numId="3" w16cid:durableId="1435511522">
    <w:abstractNumId w:val="16"/>
  </w:num>
  <w:num w:numId="4" w16cid:durableId="361132382">
    <w:abstractNumId w:val="3"/>
  </w:num>
  <w:num w:numId="5" w16cid:durableId="1498300767">
    <w:abstractNumId w:val="9"/>
  </w:num>
  <w:num w:numId="6" w16cid:durableId="1072193968">
    <w:abstractNumId w:val="20"/>
  </w:num>
  <w:num w:numId="7" w16cid:durableId="386300785">
    <w:abstractNumId w:val="17"/>
  </w:num>
  <w:num w:numId="8" w16cid:durableId="1970817133">
    <w:abstractNumId w:val="13"/>
  </w:num>
  <w:num w:numId="9" w16cid:durableId="1832914910">
    <w:abstractNumId w:val="22"/>
  </w:num>
  <w:num w:numId="10" w16cid:durableId="291059745">
    <w:abstractNumId w:val="18"/>
  </w:num>
  <w:num w:numId="11" w16cid:durableId="877201740">
    <w:abstractNumId w:val="1"/>
  </w:num>
  <w:num w:numId="12" w16cid:durableId="1214971937">
    <w:abstractNumId w:val="15"/>
  </w:num>
  <w:num w:numId="13" w16cid:durableId="234317008">
    <w:abstractNumId w:val="10"/>
  </w:num>
  <w:num w:numId="14" w16cid:durableId="1830637687">
    <w:abstractNumId w:val="8"/>
  </w:num>
  <w:num w:numId="15" w16cid:durableId="1918124583">
    <w:abstractNumId w:val="11"/>
  </w:num>
  <w:num w:numId="16" w16cid:durableId="1145854243">
    <w:abstractNumId w:val="14"/>
  </w:num>
  <w:num w:numId="17" w16cid:durableId="262344158">
    <w:abstractNumId w:val="19"/>
  </w:num>
  <w:num w:numId="18" w16cid:durableId="387848889">
    <w:abstractNumId w:val="0"/>
  </w:num>
  <w:num w:numId="19" w16cid:durableId="2080201382">
    <w:abstractNumId w:val="7"/>
  </w:num>
  <w:num w:numId="20" w16cid:durableId="2024549469">
    <w:abstractNumId w:val="6"/>
  </w:num>
  <w:num w:numId="21" w16cid:durableId="1734309747">
    <w:abstractNumId w:val="12"/>
  </w:num>
  <w:num w:numId="22" w16cid:durableId="925380506">
    <w:abstractNumId w:val="4"/>
  </w:num>
  <w:num w:numId="23" w16cid:durableId="13017696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7D"/>
    <w:rsid w:val="000006B8"/>
    <w:rsid w:val="00001ED3"/>
    <w:rsid w:val="0000255C"/>
    <w:rsid w:val="0000395B"/>
    <w:rsid w:val="000051F0"/>
    <w:rsid w:val="000055B7"/>
    <w:rsid w:val="000059C7"/>
    <w:rsid w:val="000070F0"/>
    <w:rsid w:val="00007E12"/>
    <w:rsid w:val="00011B89"/>
    <w:rsid w:val="00013C04"/>
    <w:rsid w:val="00013C48"/>
    <w:rsid w:val="000151DC"/>
    <w:rsid w:val="000163CB"/>
    <w:rsid w:val="0001758B"/>
    <w:rsid w:val="0002032A"/>
    <w:rsid w:val="00021519"/>
    <w:rsid w:val="000224CC"/>
    <w:rsid w:val="00022E27"/>
    <w:rsid w:val="000236BC"/>
    <w:rsid w:val="0002370E"/>
    <w:rsid w:val="0002397D"/>
    <w:rsid w:val="00024275"/>
    <w:rsid w:val="0002594F"/>
    <w:rsid w:val="00025D38"/>
    <w:rsid w:val="00026F13"/>
    <w:rsid w:val="00027992"/>
    <w:rsid w:val="000315A1"/>
    <w:rsid w:val="00031D7B"/>
    <w:rsid w:val="000342DC"/>
    <w:rsid w:val="000344D4"/>
    <w:rsid w:val="00035182"/>
    <w:rsid w:val="00040461"/>
    <w:rsid w:val="000423A7"/>
    <w:rsid w:val="00045DA0"/>
    <w:rsid w:val="0004666E"/>
    <w:rsid w:val="000474CA"/>
    <w:rsid w:val="0005011D"/>
    <w:rsid w:val="00050955"/>
    <w:rsid w:val="00051475"/>
    <w:rsid w:val="00051A34"/>
    <w:rsid w:val="00051EA9"/>
    <w:rsid w:val="000527AC"/>
    <w:rsid w:val="000531A3"/>
    <w:rsid w:val="000537A7"/>
    <w:rsid w:val="00054D66"/>
    <w:rsid w:val="0005501C"/>
    <w:rsid w:val="000553B0"/>
    <w:rsid w:val="00055598"/>
    <w:rsid w:val="000559DE"/>
    <w:rsid w:val="00056424"/>
    <w:rsid w:val="00062B30"/>
    <w:rsid w:val="00066296"/>
    <w:rsid w:val="00066307"/>
    <w:rsid w:val="00070996"/>
    <w:rsid w:val="000709E5"/>
    <w:rsid w:val="00071EBD"/>
    <w:rsid w:val="00073A4E"/>
    <w:rsid w:val="00073EEE"/>
    <w:rsid w:val="00074CF3"/>
    <w:rsid w:val="000763AF"/>
    <w:rsid w:val="00076507"/>
    <w:rsid w:val="000805DE"/>
    <w:rsid w:val="00080617"/>
    <w:rsid w:val="00080D67"/>
    <w:rsid w:val="0008102C"/>
    <w:rsid w:val="00082411"/>
    <w:rsid w:val="00082B81"/>
    <w:rsid w:val="000862E3"/>
    <w:rsid w:val="00086BB8"/>
    <w:rsid w:val="00091A77"/>
    <w:rsid w:val="00094ED5"/>
    <w:rsid w:val="000967E1"/>
    <w:rsid w:val="000A0825"/>
    <w:rsid w:val="000A1FC8"/>
    <w:rsid w:val="000A3B2C"/>
    <w:rsid w:val="000A3D2C"/>
    <w:rsid w:val="000A4226"/>
    <w:rsid w:val="000A462F"/>
    <w:rsid w:val="000A587C"/>
    <w:rsid w:val="000A6061"/>
    <w:rsid w:val="000A66D0"/>
    <w:rsid w:val="000A6CA6"/>
    <w:rsid w:val="000A77BC"/>
    <w:rsid w:val="000B050B"/>
    <w:rsid w:val="000B0821"/>
    <w:rsid w:val="000B097A"/>
    <w:rsid w:val="000B191A"/>
    <w:rsid w:val="000B2A08"/>
    <w:rsid w:val="000B7A94"/>
    <w:rsid w:val="000C1F83"/>
    <w:rsid w:val="000C2A26"/>
    <w:rsid w:val="000C2ED1"/>
    <w:rsid w:val="000C4AC2"/>
    <w:rsid w:val="000C6E73"/>
    <w:rsid w:val="000D0C2E"/>
    <w:rsid w:val="000D152A"/>
    <w:rsid w:val="000D39F4"/>
    <w:rsid w:val="000D4372"/>
    <w:rsid w:val="000D51C5"/>
    <w:rsid w:val="000D5BC3"/>
    <w:rsid w:val="000D5D29"/>
    <w:rsid w:val="000D5FAA"/>
    <w:rsid w:val="000D6704"/>
    <w:rsid w:val="000D75C9"/>
    <w:rsid w:val="000D7FCB"/>
    <w:rsid w:val="000E0861"/>
    <w:rsid w:val="000E097D"/>
    <w:rsid w:val="000E0B07"/>
    <w:rsid w:val="000E356F"/>
    <w:rsid w:val="000E36B8"/>
    <w:rsid w:val="000E3DDF"/>
    <w:rsid w:val="000E5B37"/>
    <w:rsid w:val="000E64F9"/>
    <w:rsid w:val="000F0A98"/>
    <w:rsid w:val="000F114E"/>
    <w:rsid w:val="000F27F0"/>
    <w:rsid w:val="000F304E"/>
    <w:rsid w:val="000F401F"/>
    <w:rsid w:val="000F4FDA"/>
    <w:rsid w:val="000F592B"/>
    <w:rsid w:val="000F6967"/>
    <w:rsid w:val="000F6D89"/>
    <w:rsid w:val="000F73EC"/>
    <w:rsid w:val="001036BA"/>
    <w:rsid w:val="00104619"/>
    <w:rsid w:val="0010506D"/>
    <w:rsid w:val="001059BF"/>
    <w:rsid w:val="00105C83"/>
    <w:rsid w:val="00106438"/>
    <w:rsid w:val="00107FF4"/>
    <w:rsid w:val="001105B3"/>
    <w:rsid w:val="00110ECF"/>
    <w:rsid w:val="00112AD0"/>
    <w:rsid w:val="00113018"/>
    <w:rsid w:val="00115157"/>
    <w:rsid w:val="0011631D"/>
    <w:rsid w:val="001166C0"/>
    <w:rsid w:val="0011724B"/>
    <w:rsid w:val="001207CC"/>
    <w:rsid w:val="00121F4E"/>
    <w:rsid w:val="001223B9"/>
    <w:rsid w:val="00122A19"/>
    <w:rsid w:val="001232B1"/>
    <w:rsid w:val="00127C3B"/>
    <w:rsid w:val="00127D9F"/>
    <w:rsid w:val="001316C5"/>
    <w:rsid w:val="00131F6E"/>
    <w:rsid w:val="00133637"/>
    <w:rsid w:val="00134B70"/>
    <w:rsid w:val="00134F38"/>
    <w:rsid w:val="00135334"/>
    <w:rsid w:val="00137434"/>
    <w:rsid w:val="001412F3"/>
    <w:rsid w:val="0014156C"/>
    <w:rsid w:val="00142BB8"/>
    <w:rsid w:val="00144366"/>
    <w:rsid w:val="00147A89"/>
    <w:rsid w:val="00147B90"/>
    <w:rsid w:val="00147DE8"/>
    <w:rsid w:val="00150458"/>
    <w:rsid w:val="0015275E"/>
    <w:rsid w:val="001533D9"/>
    <w:rsid w:val="001536AA"/>
    <w:rsid w:val="00153EEB"/>
    <w:rsid w:val="001556A9"/>
    <w:rsid w:val="0016186E"/>
    <w:rsid w:val="00165F28"/>
    <w:rsid w:val="00166B0E"/>
    <w:rsid w:val="00167012"/>
    <w:rsid w:val="0016763E"/>
    <w:rsid w:val="00171C29"/>
    <w:rsid w:val="001727B1"/>
    <w:rsid w:val="00175A53"/>
    <w:rsid w:val="00176194"/>
    <w:rsid w:val="001773C3"/>
    <w:rsid w:val="001779A9"/>
    <w:rsid w:val="0018005A"/>
    <w:rsid w:val="00180F9B"/>
    <w:rsid w:val="00181180"/>
    <w:rsid w:val="001811EF"/>
    <w:rsid w:val="0018267F"/>
    <w:rsid w:val="00182C19"/>
    <w:rsid w:val="00183CC7"/>
    <w:rsid w:val="00184DE5"/>
    <w:rsid w:val="001862E0"/>
    <w:rsid w:val="00186483"/>
    <w:rsid w:val="001874A4"/>
    <w:rsid w:val="0018777D"/>
    <w:rsid w:val="001904E3"/>
    <w:rsid w:val="0019225B"/>
    <w:rsid w:val="00193919"/>
    <w:rsid w:val="00196DCD"/>
    <w:rsid w:val="00197415"/>
    <w:rsid w:val="001A3190"/>
    <w:rsid w:val="001A3294"/>
    <w:rsid w:val="001A3714"/>
    <w:rsid w:val="001A3B65"/>
    <w:rsid w:val="001A41AB"/>
    <w:rsid w:val="001A4DB5"/>
    <w:rsid w:val="001A51F8"/>
    <w:rsid w:val="001A6702"/>
    <w:rsid w:val="001A6A27"/>
    <w:rsid w:val="001A736C"/>
    <w:rsid w:val="001A7BBD"/>
    <w:rsid w:val="001A7E04"/>
    <w:rsid w:val="001B0C7F"/>
    <w:rsid w:val="001B1B14"/>
    <w:rsid w:val="001B1CF9"/>
    <w:rsid w:val="001B2D9B"/>
    <w:rsid w:val="001B3274"/>
    <w:rsid w:val="001B72C6"/>
    <w:rsid w:val="001C2A48"/>
    <w:rsid w:val="001C2B20"/>
    <w:rsid w:val="001C335C"/>
    <w:rsid w:val="001C367E"/>
    <w:rsid w:val="001C36DF"/>
    <w:rsid w:val="001C4733"/>
    <w:rsid w:val="001C6294"/>
    <w:rsid w:val="001D0694"/>
    <w:rsid w:val="001D167E"/>
    <w:rsid w:val="001D1998"/>
    <w:rsid w:val="001D789E"/>
    <w:rsid w:val="001D7914"/>
    <w:rsid w:val="001D7DFF"/>
    <w:rsid w:val="001E0189"/>
    <w:rsid w:val="001E137D"/>
    <w:rsid w:val="001E1596"/>
    <w:rsid w:val="001E1D9C"/>
    <w:rsid w:val="001E3033"/>
    <w:rsid w:val="001E343A"/>
    <w:rsid w:val="001E3B87"/>
    <w:rsid w:val="001E60CC"/>
    <w:rsid w:val="001E7367"/>
    <w:rsid w:val="001E776C"/>
    <w:rsid w:val="001F11F1"/>
    <w:rsid w:val="001F27DC"/>
    <w:rsid w:val="001F2C31"/>
    <w:rsid w:val="001F3449"/>
    <w:rsid w:val="001F51C2"/>
    <w:rsid w:val="001F5804"/>
    <w:rsid w:val="001F5F5A"/>
    <w:rsid w:val="001F61DB"/>
    <w:rsid w:val="001F66FD"/>
    <w:rsid w:val="001F703D"/>
    <w:rsid w:val="00203AB8"/>
    <w:rsid w:val="002072FA"/>
    <w:rsid w:val="00210086"/>
    <w:rsid w:val="00210BEE"/>
    <w:rsid w:val="00211C16"/>
    <w:rsid w:val="00212E6F"/>
    <w:rsid w:val="00213605"/>
    <w:rsid w:val="00213DBC"/>
    <w:rsid w:val="00213F16"/>
    <w:rsid w:val="002165A1"/>
    <w:rsid w:val="00223544"/>
    <w:rsid w:val="00224DFA"/>
    <w:rsid w:val="00224F5A"/>
    <w:rsid w:val="002254FD"/>
    <w:rsid w:val="00226D9A"/>
    <w:rsid w:val="002272EE"/>
    <w:rsid w:val="00227A47"/>
    <w:rsid w:val="0023030E"/>
    <w:rsid w:val="00231024"/>
    <w:rsid w:val="002314FF"/>
    <w:rsid w:val="00232746"/>
    <w:rsid w:val="00233537"/>
    <w:rsid w:val="00235115"/>
    <w:rsid w:val="00240157"/>
    <w:rsid w:val="00240CD4"/>
    <w:rsid w:val="002420FF"/>
    <w:rsid w:val="0024337A"/>
    <w:rsid w:val="002438E9"/>
    <w:rsid w:val="00244241"/>
    <w:rsid w:val="00245FCB"/>
    <w:rsid w:val="0024672C"/>
    <w:rsid w:val="00246D20"/>
    <w:rsid w:val="00247F22"/>
    <w:rsid w:val="00251030"/>
    <w:rsid w:val="002518F6"/>
    <w:rsid w:val="00254861"/>
    <w:rsid w:val="00254DA4"/>
    <w:rsid w:val="00257325"/>
    <w:rsid w:val="002573B3"/>
    <w:rsid w:val="0026029D"/>
    <w:rsid w:val="002611D2"/>
    <w:rsid w:val="00261D28"/>
    <w:rsid w:val="00263134"/>
    <w:rsid w:val="00263CC6"/>
    <w:rsid w:val="00264100"/>
    <w:rsid w:val="00266241"/>
    <w:rsid w:val="0026684E"/>
    <w:rsid w:val="00266B28"/>
    <w:rsid w:val="00266C0D"/>
    <w:rsid w:val="00270DE7"/>
    <w:rsid w:val="002712A8"/>
    <w:rsid w:val="00274A69"/>
    <w:rsid w:val="00277C47"/>
    <w:rsid w:val="00280092"/>
    <w:rsid w:val="0028047C"/>
    <w:rsid w:val="00280F79"/>
    <w:rsid w:val="002817F0"/>
    <w:rsid w:val="00281EBD"/>
    <w:rsid w:val="00283305"/>
    <w:rsid w:val="00285367"/>
    <w:rsid w:val="00285998"/>
    <w:rsid w:val="00286B19"/>
    <w:rsid w:val="00287021"/>
    <w:rsid w:val="00287087"/>
    <w:rsid w:val="0029021B"/>
    <w:rsid w:val="0029090C"/>
    <w:rsid w:val="00290AA3"/>
    <w:rsid w:val="002947B9"/>
    <w:rsid w:val="00294E91"/>
    <w:rsid w:val="00295209"/>
    <w:rsid w:val="0029527B"/>
    <w:rsid w:val="00295C42"/>
    <w:rsid w:val="00295DD9"/>
    <w:rsid w:val="0029689F"/>
    <w:rsid w:val="00297E7D"/>
    <w:rsid w:val="002A1088"/>
    <w:rsid w:val="002A2265"/>
    <w:rsid w:val="002A3966"/>
    <w:rsid w:val="002A6B12"/>
    <w:rsid w:val="002A7BC4"/>
    <w:rsid w:val="002B1706"/>
    <w:rsid w:val="002B1C06"/>
    <w:rsid w:val="002B1FB8"/>
    <w:rsid w:val="002B2F2C"/>
    <w:rsid w:val="002B2FB9"/>
    <w:rsid w:val="002B381B"/>
    <w:rsid w:val="002B4748"/>
    <w:rsid w:val="002B50A0"/>
    <w:rsid w:val="002B5E45"/>
    <w:rsid w:val="002B619D"/>
    <w:rsid w:val="002B757F"/>
    <w:rsid w:val="002C056B"/>
    <w:rsid w:val="002C06CB"/>
    <w:rsid w:val="002C10BD"/>
    <w:rsid w:val="002C1713"/>
    <w:rsid w:val="002C3358"/>
    <w:rsid w:val="002C33D8"/>
    <w:rsid w:val="002C3EED"/>
    <w:rsid w:val="002C624A"/>
    <w:rsid w:val="002C6E6B"/>
    <w:rsid w:val="002C7FE4"/>
    <w:rsid w:val="002D2F2C"/>
    <w:rsid w:val="002D4038"/>
    <w:rsid w:val="002D55D8"/>
    <w:rsid w:val="002D5BA0"/>
    <w:rsid w:val="002E0A36"/>
    <w:rsid w:val="002E2672"/>
    <w:rsid w:val="002E28A4"/>
    <w:rsid w:val="002E35E7"/>
    <w:rsid w:val="002E3EFC"/>
    <w:rsid w:val="002E4092"/>
    <w:rsid w:val="002E7832"/>
    <w:rsid w:val="002F0220"/>
    <w:rsid w:val="002F081B"/>
    <w:rsid w:val="002F148A"/>
    <w:rsid w:val="002F15F7"/>
    <w:rsid w:val="002F2647"/>
    <w:rsid w:val="002F42C5"/>
    <w:rsid w:val="002F6CBC"/>
    <w:rsid w:val="002F7AF6"/>
    <w:rsid w:val="002F7F65"/>
    <w:rsid w:val="003003D3"/>
    <w:rsid w:val="0030092E"/>
    <w:rsid w:val="00301DBF"/>
    <w:rsid w:val="00301F81"/>
    <w:rsid w:val="00302E84"/>
    <w:rsid w:val="00303C01"/>
    <w:rsid w:val="003051EF"/>
    <w:rsid w:val="00306181"/>
    <w:rsid w:val="00310389"/>
    <w:rsid w:val="00310549"/>
    <w:rsid w:val="00310E30"/>
    <w:rsid w:val="00311160"/>
    <w:rsid w:val="003117B0"/>
    <w:rsid w:val="0031216A"/>
    <w:rsid w:val="003134C3"/>
    <w:rsid w:val="00315178"/>
    <w:rsid w:val="003175DA"/>
    <w:rsid w:val="003213C1"/>
    <w:rsid w:val="00322470"/>
    <w:rsid w:val="0032335E"/>
    <w:rsid w:val="00327695"/>
    <w:rsid w:val="003308E7"/>
    <w:rsid w:val="00331E50"/>
    <w:rsid w:val="00333EF4"/>
    <w:rsid w:val="00334827"/>
    <w:rsid w:val="00334AE4"/>
    <w:rsid w:val="0033688E"/>
    <w:rsid w:val="00337449"/>
    <w:rsid w:val="00337530"/>
    <w:rsid w:val="003421BD"/>
    <w:rsid w:val="00342534"/>
    <w:rsid w:val="00344788"/>
    <w:rsid w:val="00345675"/>
    <w:rsid w:val="00346353"/>
    <w:rsid w:val="00352173"/>
    <w:rsid w:val="003527A6"/>
    <w:rsid w:val="00353E11"/>
    <w:rsid w:val="00354471"/>
    <w:rsid w:val="0035777E"/>
    <w:rsid w:val="00357829"/>
    <w:rsid w:val="00362043"/>
    <w:rsid w:val="0036241A"/>
    <w:rsid w:val="00364FC0"/>
    <w:rsid w:val="00367662"/>
    <w:rsid w:val="00367817"/>
    <w:rsid w:val="00367E84"/>
    <w:rsid w:val="0037186A"/>
    <w:rsid w:val="003743AB"/>
    <w:rsid w:val="00374B79"/>
    <w:rsid w:val="00376098"/>
    <w:rsid w:val="00376E57"/>
    <w:rsid w:val="003774AE"/>
    <w:rsid w:val="00380AAB"/>
    <w:rsid w:val="0038154B"/>
    <w:rsid w:val="003825B3"/>
    <w:rsid w:val="00384F01"/>
    <w:rsid w:val="00385BE1"/>
    <w:rsid w:val="00386D0A"/>
    <w:rsid w:val="00391414"/>
    <w:rsid w:val="00392568"/>
    <w:rsid w:val="00392767"/>
    <w:rsid w:val="003A0F2D"/>
    <w:rsid w:val="003A133B"/>
    <w:rsid w:val="003A2695"/>
    <w:rsid w:val="003A2C1E"/>
    <w:rsid w:val="003A4975"/>
    <w:rsid w:val="003A7B0C"/>
    <w:rsid w:val="003B0937"/>
    <w:rsid w:val="003B2891"/>
    <w:rsid w:val="003B526B"/>
    <w:rsid w:val="003B68E7"/>
    <w:rsid w:val="003B75AD"/>
    <w:rsid w:val="003C0CC3"/>
    <w:rsid w:val="003C24FE"/>
    <w:rsid w:val="003C5830"/>
    <w:rsid w:val="003C7B9B"/>
    <w:rsid w:val="003D0AE2"/>
    <w:rsid w:val="003D10A4"/>
    <w:rsid w:val="003D154C"/>
    <w:rsid w:val="003D2D5D"/>
    <w:rsid w:val="003D3460"/>
    <w:rsid w:val="003D3FEB"/>
    <w:rsid w:val="003D404C"/>
    <w:rsid w:val="003D4F26"/>
    <w:rsid w:val="003D5174"/>
    <w:rsid w:val="003D51CB"/>
    <w:rsid w:val="003D6045"/>
    <w:rsid w:val="003D6F54"/>
    <w:rsid w:val="003D7212"/>
    <w:rsid w:val="003E073F"/>
    <w:rsid w:val="003E108F"/>
    <w:rsid w:val="003E5219"/>
    <w:rsid w:val="003E708A"/>
    <w:rsid w:val="003F04F7"/>
    <w:rsid w:val="003F09B5"/>
    <w:rsid w:val="003F1921"/>
    <w:rsid w:val="003F2DB8"/>
    <w:rsid w:val="003F2F41"/>
    <w:rsid w:val="003F7047"/>
    <w:rsid w:val="00400583"/>
    <w:rsid w:val="004007FA"/>
    <w:rsid w:val="004030A0"/>
    <w:rsid w:val="00411ECE"/>
    <w:rsid w:val="00412BB8"/>
    <w:rsid w:val="00412D3C"/>
    <w:rsid w:val="0041405A"/>
    <w:rsid w:val="00414649"/>
    <w:rsid w:val="00417ECD"/>
    <w:rsid w:val="0042078A"/>
    <w:rsid w:val="00422F1C"/>
    <w:rsid w:val="00426A48"/>
    <w:rsid w:val="00426C3E"/>
    <w:rsid w:val="00430544"/>
    <w:rsid w:val="00431804"/>
    <w:rsid w:val="00431C18"/>
    <w:rsid w:val="00434822"/>
    <w:rsid w:val="004359A7"/>
    <w:rsid w:val="00435A6B"/>
    <w:rsid w:val="004365AC"/>
    <w:rsid w:val="004369DC"/>
    <w:rsid w:val="004431E3"/>
    <w:rsid w:val="0044335F"/>
    <w:rsid w:val="0044534D"/>
    <w:rsid w:val="0044564E"/>
    <w:rsid w:val="004460D2"/>
    <w:rsid w:val="00446EC5"/>
    <w:rsid w:val="00447A57"/>
    <w:rsid w:val="00453164"/>
    <w:rsid w:val="00453B7C"/>
    <w:rsid w:val="004551ED"/>
    <w:rsid w:val="00460161"/>
    <w:rsid w:val="00460FCA"/>
    <w:rsid w:val="00461067"/>
    <w:rsid w:val="004616B6"/>
    <w:rsid w:val="00461812"/>
    <w:rsid w:val="004625B6"/>
    <w:rsid w:val="00462F83"/>
    <w:rsid w:val="004636BB"/>
    <w:rsid w:val="004652D1"/>
    <w:rsid w:val="00465654"/>
    <w:rsid w:val="004676CD"/>
    <w:rsid w:val="00467D92"/>
    <w:rsid w:val="00470ECF"/>
    <w:rsid w:val="0047332C"/>
    <w:rsid w:val="00473A9D"/>
    <w:rsid w:val="00475DF4"/>
    <w:rsid w:val="00476A53"/>
    <w:rsid w:val="00477E49"/>
    <w:rsid w:val="00482801"/>
    <w:rsid w:val="00484465"/>
    <w:rsid w:val="004853C3"/>
    <w:rsid w:val="00485B90"/>
    <w:rsid w:val="00486A4E"/>
    <w:rsid w:val="0049081A"/>
    <w:rsid w:val="004916EF"/>
    <w:rsid w:val="004917A1"/>
    <w:rsid w:val="004942E5"/>
    <w:rsid w:val="004A03F0"/>
    <w:rsid w:val="004A1724"/>
    <w:rsid w:val="004A173E"/>
    <w:rsid w:val="004A18BF"/>
    <w:rsid w:val="004A19CE"/>
    <w:rsid w:val="004A2476"/>
    <w:rsid w:val="004A4473"/>
    <w:rsid w:val="004A4D51"/>
    <w:rsid w:val="004A4F81"/>
    <w:rsid w:val="004A59F1"/>
    <w:rsid w:val="004A7503"/>
    <w:rsid w:val="004B147B"/>
    <w:rsid w:val="004B2CC5"/>
    <w:rsid w:val="004B3B65"/>
    <w:rsid w:val="004B639E"/>
    <w:rsid w:val="004B67BA"/>
    <w:rsid w:val="004B6CCE"/>
    <w:rsid w:val="004B774C"/>
    <w:rsid w:val="004C155F"/>
    <w:rsid w:val="004C2714"/>
    <w:rsid w:val="004C2F39"/>
    <w:rsid w:val="004C3032"/>
    <w:rsid w:val="004C410F"/>
    <w:rsid w:val="004C5655"/>
    <w:rsid w:val="004C5B82"/>
    <w:rsid w:val="004C6A52"/>
    <w:rsid w:val="004C6C56"/>
    <w:rsid w:val="004D1231"/>
    <w:rsid w:val="004D22CE"/>
    <w:rsid w:val="004D51AB"/>
    <w:rsid w:val="004D5CC3"/>
    <w:rsid w:val="004D775B"/>
    <w:rsid w:val="004E110D"/>
    <w:rsid w:val="004E4465"/>
    <w:rsid w:val="004E5388"/>
    <w:rsid w:val="004F0080"/>
    <w:rsid w:val="004F1848"/>
    <w:rsid w:val="004F2154"/>
    <w:rsid w:val="004F4A3C"/>
    <w:rsid w:val="004F5C4B"/>
    <w:rsid w:val="004F5F81"/>
    <w:rsid w:val="00502302"/>
    <w:rsid w:val="00502570"/>
    <w:rsid w:val="00502F72"/>
    <w:rsid w:val="00504351"/>
    <w:rsid w:val="005051FC"/>
    <w:rsid w:val="0050582E"/>
    <w:rsid w:val="0050699D"/>
    <w:rsid w:val="00507DF7"/>
    <w:rsid w:val="00507F91"/>
    <w:rsid w:val="00510314"/>
    <w:rsid w:val="005120FE"/>
    <w:rsid w:val="00512A09"/>
    <w:rsid w:val="00512CD5"/>
    <w:rsid w:val="00513B2D"/>
    <w:rsid w:val="00514F67"/>
    <w:rsid w:val="00515D55"/>
    <w:rsid w:val="00516006"/>
    <w:rsid w:val="00516977"/>
    <w:rsid w:val="0052053B"/>
    <w:rsid w:val="00522BB8"/>
    <w:rsid w:val="00522FE6"/>
    <w:rsid w:val="005230D4"/>
    <w:rsid w:val="00523B82"/>
    <w:rsid w:val="00527EE7"/>
    <w:rsid w:val="00531A1F"/>
    <w:rsid w:val="00531F9F"/>
    <w:rsid w:val="005326BA"/>
    <w:rsid w:val="00532B26"/>
    <w:rsid w:val="00534A11"/>
    <w:rsid w:val="00534D2D"/>
    <w:rsid w:val="0054091E"/>
    <w:rsid w:val="005411D7"/>
    <w:rsid w:val="00541EDF"/>
    <w:rsid w:val="00542F29"/>
    <w:rsid w:val="00542F4A"/>
    <w:rsid w:val="005430DB"/>
    <w:rsid w:val="00544F48"/>
    <w:rsid w:val="00546E3D"/>
    <w:rsid w:val="00552217"/>
    <w:rsid w:val="0055259C"/>
    <w:rsid w:val="00552807"/>
    <w:rsid w:val="00553CE4"/>
    <w:rsid w:val="00555C14"/>
    <w:rsid w:val="00555E98"/>
    <w:rsid w:val="00557C71"/>
    <w:rsid w:val="00557F34"/>
    <w:rsid w:val="00560554"/>
    <w:rsid w:val="00561BE5"/>
    <w:rsid w:val="005621C9"/>
    <w:rsid w:val="0056226A"/>
    <w:rsid w:val="00563D67"/>
    <w:rsid w:val="005659B6"/>
    <w:rsid w:val="005668AE"/>
    <w:rsid w:val="005668FF"/>
    <w:rsid w:val="0056733E"/>
    <w:rsid w:val="00567831"/>
    <w:rsid w:val="00567B9D"/>
    <w:rsid w:val="00567BB8"/>
    <w:rsid w:val="00567CB8"/>
    <w:rsid w:val="0057096D"/>
    <w:rsid w:val="00573CE3"/>
    <w:rsid w:val="00576B08"/>
    <w:rsid w:val="0058009E"/>
    <w:rsid w:val="00580D3C"/>
    <w:rsid w:val="00581121"/>
    <w:rsid w:val="005812D3"/>
    <w:rsid w:val="00581988"/>
    <w:rsid w:val="00582672"/>
    <w:rsid w:val="005830CE"/>
    <w:rsid w:val="00583EA6"/>
    <w:rsid w:val="00587AB5"/>
    <w:rsid w:val="0059060B"/>
    <w:rsid w:val="00590F91"/>
    <w:rsid w:val="005918F4"/>
    <w:rsid w:val="00592F30"/>
    <w:rsid w:val="00592FAC"/>
    <w:rsid w:val="00594A10"/>
    <w:rsid w:val="00596799"/>
    <w:rsid w:val="005971C5"/>
    <w:rsid w:val="0059759D"/>
    <w:rsid w:val="00597771"/>
    <w:rsid w:val="005979D8"/>
    <w:rsid w:val="00597A0C"/>
    <w:rsid w:val="005A2789"/>
    <w:rsid w:val="005A3F92"/>
    <w:rsid w:val="005A4B78"/>
    <w:rsid w:val="005A78F0"/>
    <w:rsid w:val="005B09DD"/>
    <w:rsid w:val="005B1C91"/>
    <w:rsid w:val="005B3BD3"/>
    <w:rsid w:val="005B40A3"/>
    <w:rsid w:val="005B54B6"/>
    <w:rsid w:val="005B5A93"/>
    <w:rsid w:val="005B6607"/>
    <w:rsid w:val="005B69E1"/>
    <w:rsid w:val="005C46B2"/>
    <w:rsid w:val="005C4822"/>
    <w:rsid w:val="005C4C1B"/>
    <w:rsid w:val="005C626F"/>
    <w:rsid w:val="005D07AC"/>
    <w:rsid w:val="005D14F2"/>
    <w:rsid w:val="005D2EAB"/>
    <w:rsid w:val="005D4A1F"/>
    <w:rsid w:val="005D70B4"/>
    <w:rsid w:val="005D7EC6"/>
    <w:rsid w:val="005E765C"/>
    <w:rsid w:val="005E7AED"/>
    <w:rsid w:val="005F1157"/>
    <w:rsid w:val="005F1AD9"/>
    <w:rsid w:val="005F22FF"/>
    <w:rsid w:val="005F3D1E"/>
    <w:rsid w:val="005F422B"/>
    <w:rsid w:val="005F5F71"/>
    <w:rsid w:val="005F6061"/>
    <w:rsid w:val="005F629B"/>
    <w:rsid w:val="005F655E"/>
    <w:rsid w:val="00600548"/>
    <w:rsid w:val="00600CBC"/>
    <w:rsid w:val="0060278C"/>
    <w:rsid w:val="0060281A"/>
    <w:rsid w:val="0060390E"/>
    <w:rsid w:val="00603FBA"/>
    <w:rsid w:val="00604842"/>
    <w:rsid w:val="006062E6"/>
    <w:rsid w:val="00611FC5"/>
    <w:rsid w:val="00613FB4"/>
    <w:rsid w:val="006141FA"/>
    <w:rsid w:val="00614229"/>
    <w:rsid w:val="00614561"/>
    <w:rsid w:val="00614BE3"/>
    <w:rsid w:val="00620210"/>
    <w:rsid w:val="00620E3E"/>
    <w:rsid w:val="00621A13"/>
    <w:rsid w:val="00621D5C"/>
    <w:rsid w:val="00622108"/>
    <w:rsid w:val="00622AFD"/>
    <w:rsid w:val="00622B5E"/>
    <w:rsid w:val="00622DF0"/>
    <w:rsid w:val="00623D01"/>
    <w:rsid w:val="006251E6"/>
    <w:rsid w:val="006254D8"/>
    <w:rsid w:val="00625D97"/>
    <w:rsid w:val="006264C5"/>
    <w:rsid w:val="00630094"/>
    <w:rsid w:val="00632C34"/>
    <w:rsid w:val="006366A3"/>
    <w:rsid w:val="00636795"/>
    <w:rsid w:val="00637C23"/>
    <w:rsid w:val="00640B76"/>
    <w:rsid w:val="00642617"/>
    <w:rsid w:val="00646255"/>
    <w:rsid w:val="00647D13"/>
    <w:rsid w:val="00647D66"/>
    <w:rsid w:val="006516A9"/>
    <w:rsid w:val="00653527"/>
    <w:rsid w:val="00653534"/>
    <w:rsid w:val="00653721"/>
    <w:rsid w:val="00654717"/>
    <w:rsid w:val="00654EE9"/>
    <w:rsid w:val="00656173"/>
    <w:rsid w:val="00661E93"/>
    <w:rsid w:val="00662280"/>
    <w:rsid w:val="00663043"/>
    <w:rsid w:val="00664AD0"/>
    <w:rsid w:val="00665622"/>
    <w:rsid w:val="00670535"/>
    <w:rsid w:val="0067134B"/>
    <w:rsid w:val="00672FFC"/>
    <w:rsid w:val="00673E0C"/>
    <w:rsid w:val="00675378"/>
    <w:rsid w:val="0067707F"/>
    <w:rsid w:val="006800DB"/>
    <w:rsid w:val="00680A16"/>
    <w:rsid w:val="00686990"/>
    <w:rsid w:val="0069142F"/>
    <w:rsid w:val="00692433"/>
    <w:rsid w:val="00693004"/>
    <w:rsid w:val="00693507"/>
    <w:rsid w:val="00693BDF"/>
    <w:rsid w:val="00695346"/>
    <w:rsid w:val="00697E94"/>
    <w:rsid w:val="006A06CF"/>
    <w:rsid w:val="006A08C5"/>
    <w:rsid w:val="006A4018"/>
    <w:rsid w:val="006A5248"/>
    <w:rsid w:val="006A5934"/>
    <w:rsid w:val="006A7950"/>
    <w:rsid w:val="006A7B56"/>
    <w:rsid w:val="006B19CB"/>
    <w:rsid w:val="006B1DB1"/>
    <w:rsid w:val="006B1E76"/>
    <w:rsid w:val="006B2F59"/>
    <w:rsid w:val="006B2F89"/>
    <w:rsid w:val="006B319B"/>
    <w:rsid w:val="006B3E8D"/>
    <w:rsid w:val="006B477C"/>
    <w:rsid w:val="006B49F0"/>
    <w:rsid w:val="006B75BE"/>
    <w:rsid w:val="006C00C9"/>
    <w:rsid w:val="006C3A60"/>
    <w:rsid w:val="006C3DFC"/>
    <w:rsid w:val="006C5ED4"/>
    <w:rsid w:val="006C6CE2"/>
    <w:rsid w:val="006C7F4B"/>
    <w:rsid w:val="006D0701"/>
    <w:rsid w:val="006D2B69"/>
    <w:rsid w:val="006D2E2E"/>
    <w:rsid w:val="006D3134"/>
    <w:rsid w:val="006D45EC"/>
    <w:rsid w:val="006D4D34"/>
    <w:rsid w:val="006D4D79"/>
    <w:rsid w:val="006D7099"/>
    <w:rsid w:val="006E03BD"/>
    <w:rsid w:val="006E0A9C"/>
    <w:rsid w:val="006E0E3A"/>
    <w:rsid w:val="006E464E"/>
    <w:rsid w:val="006E4857"/>
    <w:rsid w:val="006E4CAB"/>
    <w:rsid w:val="006E51CF"/>
    <w:rsid w:val="006E7529"/>
    <w:rsid w:val="006F5360"/>
    <w:rsid w:val="006F5BEF"/>
    <w:rsid w:val="006F68C7"/>
    <w:rsid w:val="006F7038"/>
    <w:rsid w:val="0070261E"/>
    <w:rsid w:val="00703957"/>
    <w:rsid w:val="00703E1B"/>
    <w:rsid w:val="00704E4C"/>
    <w:rsid w:val="00704F3A"/>
    <w:rsid w:val="00705652"/>
    <w:rsid w:val="00706AF6"/>
    <w:rsid w:val="007078B6"/>
    <w:rsid w:val="00707974"/>
    <w:rsid w:val="007138DD"/>
    <w:rsid w:val="00713EE7"/>
    <w:rsid w:val="00715488"/>
    <w:rsid w:val="00715511"/>
    <w:rsid w:val="00715E8A"/>
    <w:rsid w:val="00717070"/>
    <w:rsid w:val="00717453"/>
    <w:rsid w:val="00720828"/>
    <w:rsid w:val="00721C16"/>
    <w:rsid w:val="007241FF"/>
    <w:rsid w:val="007246FA"/>
    <w:rsid w:val="00727247"/>
    <w:rsid w:val="00727909"/>
    <w:rsid w:val="00730241"/>
    <w:rsid w:val="0073129B"/>
    <w:rsid w:val="00731A66"/>
    <w:rsid w:val="00732619"/>
    <w:rsid w:val="00732C0C"/>
    <w:rsid w:val="007341E7"/>
    <w:rsid w:val="0073458B"/>
    <w:rsid w:val="007346A1"/>
    <w:rsid w:val="007354F7"/>
    <w:rsid w:val="00735ED7"/>
    <w:rsid w:val="00737F08"/>
    <w:rsid w:val="00740C56"/>
    <w:rsid w:val="00742259"/>
    <w:rsid w:val="00742A8B"/>
    <w:rsid w:val="00742B32"/>
    <w:rsid w:val="007449CF"/>
    <w:rsid w:val="00745CF1"/>
    <w:rsid w:val="007466FD"/>
    <w:rsid w:val="00746AE1"/>
    <w:rsid w:val="00747DF7"/>
    <w:rsid w:val="00751033"/>
    <w:rsid w:val="00751AEC"/>
    <w:rsid w:val="00752C25"/>
    <w:rsid w:val="0075491D"/>
    <w:rsid w:val="00756971"/>
    <w:rsid w:val="00760C39"/>
    <w:rsid w:val="00761A97"/>
    <w:rsid w:val="007625F9"/>
    <w:rsid w:val="00763CE0"/>
    <w:rsid w:val="00763F46"/>
    <w:rsid w:val="007677B0"/>
    <w:rsid w:val="00767883"/>
    <w:rsid w:val="00770BF8"/>
    <w:rsid w:val="00771048"/>
    <w:rsid w:val="00772326"/>
    <w:rsid w:val="0077516E"/>
    <w:rsid w:val="00775561"/>
    <w:rsid w:val="0077654A"/>
    <w:rsid w:val="0077691B"/>
    <w:rsid w:val="0077739C"/>
    <w:rsid w:val="007776DA"/>
    <w:rsid w:val="00777F0B"/>
    <w:rsid w:val="0078254E"/>
    <w:rsid w:val="00782A0B"/>
    <w:rsid w:val="007834A0"/>
    <w:rsid w:val="00783E47"/>
    <w:rsid w:val="00784B50"/>
    <w:rsid w:val="00785702"/>
    <w:rsid w:val="0078661E"/>
    <w:rsid w:val="007914AC"/>
    <w:rsid w:val="007922A4"/>
    <w:rsid w:val="00793678"/>
    <w:rsid w:val="00794A9B"/>
    <w:rsid w:val="00794D12"/>
    <w:rsid w:val="00795A9A"/>
    <w:rsid w:val="00796329"/>
    <w:rsid w:val="00796CE1"/>
    <w:rsid w:val="00797FA9"/>
    <w:rsid w:val="007A111E"/>
    <w:rsid w:val="007A1832"/>
    <w:rsid w:val="007A1F10"/>
    <w:rsid w:val="007A514E"/>
    <w:rsid w:val="007A7E8F"/>
    <w:rsid w:val="007B1307"/>
    <w:rsid w:val="007B1919"/>
    <w:rsid w:val="007B378C"/>
    <w:rsid w:val="007B3E35"/>
    <w:rsid w:val="007B5E28"/>
    <w:rsid w:val="007B60B1"/>
    <w:rsid w:val="007B6D35"/>
    <w:rsid w:val="007B711B"/>
    <w:rsid w:val="007B72E3"/>
    <w:rsid w:val="007C1A8F"/>
    <w:rsid w:val="007C1D04"/>
    <w:rsid w:val="007C2E02"/>
    <w:rsid w:val="007C41B1"/>
    <w:rsid w:val="007C4B85"/>
    <w:rsid w:val="007C5AD4"/>
    <w:rsid w:val="007C62D5"/>
    <w:rsid w:val="007D03A3"/>
    <w:rsid w:val="007D5898"/>
    <w:rsid w:val="007D63DE"/>
    <w:rsid w:val="007D75DC"/>
    <w:rsid w:val="007D7C2F"/>
    <w:rsid w:val="007D7DF2"/>
    <w:rsid w:val="007E0E0C"/>
    <w:rsid w:val="007E1E7D"/>
    <w:rsid w:val="007E5529"/>
    <w:rsid w:val="007E6B51"/>
    <w:rsid w:val="007E756F"/>
    <w:rsid w:val="007E7B12"/>
    <w:rsid w:val="007F02A5"/>
    <w:rsid w:val="007F04E5"/>
    <w:rsid w:val="007F0611"/>
    <w:rsid w:val="007F0861"/>
    <w:rsid w:val="007F16EB"/>
    <w:rsid w:val="007F322A"/>
    <w:rsid w:val="007F33F3"/>
    <w:rsid w:val="007F36B2"/>
    <w:rsid w:val="007F4355"/>
    <w:rsid w:val="007F4D5A"/>
    <w:rsid w:val="007F5660"/>
    <w:rsid w:val="007F5BCD"/>
    <w:rsid w:val="007F5D04"/>
    <w:rsid w:val="007F6A3C"/>
    <w:rsid w:val="007F6C9B"/>
    <w:rsid w:val="007F6F47"/>
    <w:rsid w:val="008008BB"/>
    <w:rsid w:val="00800914"/>
    <w:rsid w:val="00800C11"/>
    <w:rsid w:val="00802122"/>
    <w:rsid w:val="0080337D"/>
    <w:rsid w:val="008042A4"/>
    <w:rsid w:val="008046E4"/>
    <w:rsid w:val="0080699B"/>
    <w:rsid w:val="00807486"/>
    <w:rsid w:val="00807EE9"/>
    <w:rsid w:val="00810B0C"/>
    <w:rsid w:val="0081138D"/>
    <w:rsid w:val="008126AE"/>
    <w:rsid w:val="00812F6E"/>
    <w:rsid w:val="00812F80"/>
    <w:rsid w:val="00813A8E"/>
    <w:rsid w:val="008144CE"/>
    <w:rsid w:val="00814EC4"/>
    <w:rsid w:val="0081770E"/>
    <w:rsid w:val="00817CE0"/>
    <w:rsid w:val="00817EA7"/>
    <w:rsid w:val="008203E8"/>
    <w:rsid w:val="00821C6C"/>
    <w:rsid w:val="0082249C"/>
    <w:rsid w:val="00822A14"/>
    <w:rsid w:val="0082440B"/>
    <w:rsid w:val="00825AD6"/>
    <w:rsid w:val="00825F23"/>
    <w:rsid w:val="00827769"/>
    <w:rsid w:val="00831CC9"/>
    <w:rsid w:val="00831FF2"/>
    <w:rsid w:val="0083248D"/>
    <w:rsid w:val="00833656"/>
    <w:rsid w:val="00833E53"/>
    <w:rsid w:val="00834BB4"/>
    <w:rsid w:val="008353FD"/>
    <w:rsid w:val="00837F08"/>
    <w:rsid w:val="00841F82"/>
    <w:rsid w:val="008422DB"/>
    <w:rsid w:val="008433DC"/>
    <w:rsid w:val="00843BAC"/>
    <w:rsid w:val="008452C2"/>
    <w:rsid w:val="008458BF"/>
    <w:rsid w:val="008462DF"/>
    <w:rsid w:val="0084723A"/>
    <w:rsid w:val="00850AE6"/>
    <w:rsid w:val="00853324"/>
    <w:rsid w:val="0085355A"/>
    <w:rsid w:val="00853B10"/>
    <w:rsid w:val="0085423C"/>
    <w:rsid w:val="00855889"/>
    <w:rsid w:val="0085692B"/>
    <w:rsid w:val="00860779"/>
    <w:rsid w:val="008607C2"/>
    <w:rsid w:val="00861302"/>
    <w:rsid w:val="00862F15"/>
    <w:rsid w:val="00864329"/>
    <w:rsid w:val="00864513"/>
    <w:rsid w:val="00866E5D"/>
    <w:rsid w:val="00867469"/>
    <w:rsid w:val="00867C19"/>
    <w:rsid w:val="00871417"/>
    <w:rsid w:val="008717D9"/>
    <w:rsid w:val="0087398D"/>
    <w:rsid w:val="00874196"/>
    <w:rsid w:val="00874287"/>
    <w:rsid w:val="00874B83"/>
    <w:rsid w:val="00881313"/>
    <w:rsid w:val="00881F52"/>
    <w:rsid w:val="008821C7"/>
    <w:rsid w:val="0088284D"/>
    <w:rsid w:val="00883996"/>
    <w:rsid w:val="0088413C"/>
    <w:rsid w:val="008850D2"/>
    <w:rsid w:val="008868C4"/>
    <w:rsid w:val="0089079A"/>
    <w:rsid w:val="0089162C"/>
    <w:rsid w:val="00891721"/>
    <w:rsid w:val="008928DC"/>
    <w:rsid w:val="00893962"/>
    <w:rsid w:val="00894050"/>
    <w:rsid w:val="008973CA"/>
    <w:rsid w:val="00897559"/>
    <w:rsid w:val="008978C1"/>
    <w:rsid w:val="008A2DF4"/>
    <w:rsid w:val="008A4015"/>
    <w:rsid w:val="008A46F5"/>
    <w:rsid w:val="008A493D"/>
    <w:rsid w:val="008A543B"/>
    <w:rsid w:val="008A5CE6"/>
    <w:rsid w:val="008A6BF5"/>
    <w:rsid w:val="008B361B"/>
    <w:rsid w:val="008B7315"/>
    <w:rsid w:val="008B7CE7"/>
    <w:rsid w:val="008C0B29"/>
    <w:rsid w:val="008C12D8"/>
    <w:rsid w:val="008C2320"/>
    <w:rsid w:val="008C2ECD"/>
    <w:rsid w:val="008C5ACC"/>
    <w:rsid w:val="008D1B1E"/>
    <w:rsid w:val="008D2C80"/>
    <w:rsid w:val="008D310F"/>
    <w:rsid w:val="008D44AA"/>
    <w:rsid w:val="008D5928"/>
    <w:rsid w:val="008D59AA"/>
    <w:rsid w:val="008E01B3"/>
    <w:rsid w:val="008E0222"/>
    <w:rsid w:val="008E219C"/>
    <w:rsid w:val="008E2353"/>
    <w:rsid w:val="008E3801"/>
    <w:rsid w:val="008E4AB3"/>
    <w:rsid w:val="008E62FF"/>
    <w:rsid w:val="008E6ABC"/>
    <w:rsid w:val="008E775E"/>
    <w:rsid w:val="008F0F2B"/>
    <w:rsid w:val="008F1B6F"/>
    <w:rsid w:val="008F1C97"/>
    <w:rsid w:val="008F319C"/>
    <w:rsid w:val="008F381B"/>
    <w:rsid w:val="008F3F35"/>
    <w:rsid w:val="008F44D2"/>
    <w:rsid w:val="008F57F1"/>
    <w:rsid w:val="008F5AE3"/>
    <w:rsid w:val="008F6B43"/>
    <w:rsid w:val="008F7192"/>
    <w:rsid w:val="009002A6"/>
    <w:rsid w:val="009005A5"/>
    <w:rsid w:val="00900AB5"/>
    <w:rsid w:val="00900BB6"/>
    <w:rsid w:val="00901C0B"/>
    <w:rsid w:val="009031FE"/>
    <w:rsid w:val="00904823"/>
    <w:rsid w:val="00905314"/>
    <w:rsid w:val="009056FB"/>
    <w:rsid w:val="00905B44"/>
    <w:rsid w:val="009110F6"/>
    <w:rsid w:val="00911C5B"/>
    <w:rsid w:val="0091204E"/>
    <w:rsid w:val="009125B5"/>
    <w:rsid w:val="0091261D"/>
    <w:rsid w:val="00912D57"/>
    <w:rsid w:val="009137E5"/>
    <w:rsid w:val="00913B3D"/>
    <w:rsid w:val="0091508A"/>
    <w:rsid w:val="00917636"/>
    <w:rsid w:val="0091775D"/>
    <w:rsid w:val="00920402"/>
    <w:rsid w:val="00923AE5"/>
    <w:rsid w:val="00924887"/>
    <w:rsid w:val="00924AB9"/>
    <w:rsid w:val="00925458"/>
    <w:rsid w:val="009254E0"/>
    <w:rsid w:val="00925D58"/>
    <w:rsid w:val="00925E33"/>
    <w:rsid w:val="00925EDA"/>
    <w:rsid w:val="0092610A"/>
    <w:rsid w:val="009262BE"/>
    <w:rsid w:val="00926DD6"/>
    <w:rsid w:val="009309D6"/>
    <w:rsid w:val="00931228"/>
    <w:rsid w:val="009320FC"/>
    <w:rsid w:val="009325F1"/>
    <w:rsid w:val="00932D69"/>
    <w:rsid w:val="009340E4"/>
    <w:rsid w:val="00935730"/>
    <w:rsid w:val="00936722"/>
    <w:rsid w:val="00940834"/>
    <w:rsid w:val="00941832"/>
    <w:rsid w:val="00941DF8"/>
    <w:rsid w:val="00942DE5"/>
    <w:rsid w:val="009431AF"/>
    <w:rsid w:val="009438D0"/>
    <w:rsid w:val="00944C55"/>
    <w:rsid w:val="00944EE8"/>
    <w:rsid w:val="009468C2"/>
    <w:rsid w:val="0095070B"/>
    <w:rsid w:val="00950F49"/>
    <w:rsid w:val="00952265"/>
    <w:rsid w:val="00952698"/>
    <w:rsid w:val="0095301B"/>
    <w:rsid w:val="00953577"/>
    <w:rsid w:val="00953BD7"/>
    <w:rsid w:val="00960097"/>
    <w:rsid w:val="0096202A"/>
    <w:rsid w:val="009623CC"/>
    <w:rsid w:val="00962BC2"/>
    <w:rsid w:val="00965C2B"/>
    <w:rsid w:val="00967600"/>
    <w:rsid w:val="00967DEA"/>
    <w:rsid w:val="00970E48"/>
    <w:rsid w:val="00971ECB"/>
    <w:rsid w:val="00973AA8"/>
    <w:rsid w:val="00974431"/>
    <w:rsid w:val="009747B0"/>
    <w:rsid w:val="009749B0"/>
    <w:rsid w:val="00975EC4"/>
    <w:rsid w:val="009762C3"/>
    <w:rsid w:val="009762EB"/>
    <w:rsid w:val="009770E1"/>
    <w:rsid w:val="00977E64"/>
    <w:rsid w:val="0098498F"/>
    <w:rsid w:val="00986B27"/>
    <w:rsid w:val="00987F61"/>
    <w:rsid w:val="009924F4"/>
    <w:rsid w:val="009932AC"/>
    <w:rsid w:val="00993FC6"/>
    <w:rsid w:val="00994562"/>
    <w:rsid w:val="00994FB7"/>
    <w:rsid w:val="00995C0C"/>
    <w:rsid w:val="00996305"/>
    <w:rsid w:val="009964FA"/>
    <w:rsid w:val="00996633"/>
    <w:rsid w:val="009A22AA"/>
    <w:rsid w:val="009A2B7A"/>
    <w:rsid w:val="009A2C11"/>
    <w:rsid w:val="009A4F8E"/>
    <w:rsid w:val="009A5CD1"/>
    <w:rsid w:val="009A5EEB"/>
    <w:rsid w:val="009B03E9"/>
    <w:rsid w:val="009B089B"/>
    <w:rsid w:val="009B3EBF"/>
    <w:rsid w:val="009B6337"/>
    <w:rsid w:val="009B6BA2"/>
    <w:rsid w:val="009C0176"/>
    <w:rsid w:val="009C03A8"/>
    <w:rsid w:val="009C5D71"/>
    <w:rsid w:val="009C6200"/>
    <w:rsid w:val="009C67DE"/>
    <w:rsid w:val="009C6CB2"/>
    <w:rsid w:val="009C76A3"/>
    <w:rsid w:val="009C78F4"/>
    <w:rsid w:val="009C7A85"/>
    <w:rsid w:val="009C7F29"/>
    <w:rsid w:val="009D0118"/>
    <w:rsid w:val="009D03AB"/>
    <w:rsid w:val="009D040E"/>
    <w:rsid w:val="009D1C98"/>
    <w:rsid w:val="009D2B16"/>
    <w:rsid w:val="009D35B8"/>
    <w:rsid w:val="009D5312"/>
    <w:rsid w:val="009D5412"/>
    <w:rsid w:val="009D5815"/>
    <w:rsid w:val="009D6539"/>
    <w:rsid w:val="009D6D89"/>
    <w:rsid w:val="009D7712"/>
    <w:rsid w:val="009E12F1"/>
    <w:rsid w:val="009E2084"/>
    <w:rsid w:val="009E3F5D"/>
    <w:rsid w:val="009E44D8"/>
    <w:rsid w:val="009E5BE3"/>
    <w:rsid w:val="009E67EA"/>
    <w:rsid w:val="009E7713"/>
    <w:rsid w:val="009F1975"/>
    <w:rsid w:val="009F1E98"/>
    <w:rsid w:val="009F237F"/>
    <w:rsid w:val="009F2E50"/>
    <w:rsid w:val="009F5251"/>
    <w:rsid w:val="009F5C76"/>
    <w:rsid w:val="009F659F"/>
    <w:rsid w:val="009F6634"/>
    <w:rsid w:val="009F7297"/>
    <w:rsid w:val="009F7424"/>
    <w:rsid w:val="00A0207A"/>
    <w:rsid w:val="00A03E73"/>
    <w:rsid w:val="00A03F35"/>
    <w:rsid w:val="00A04B88"/>
    <w:rsid w:val="00A04DA8"/>
    <w:rsid w:val="00A060EF"/>
    <w:rsid w:val="00A06468"/>
    <w:rsid w:val="00A10487"/>
    <w:rsid w:val="00A10861"/>
    <w:rsid w:val="00A10AEE"/>
    <w:rsid w:val="00A11464"/>
    <w:rsid w:val="00A12169"/>
    <w:rsid w:val="00A1258F"/>
    <w:rsid w:val="00A12E3B"/>
    <w:rsid w:val="00A12EB1"/>
    <w:rsid w:val="00A13308"/>
    <w:rsid w:val="00A15E0A"/>
    <w:rsid w:val="00A23786"/>
    <w:rsid w:val="00A24126"/>
    <w:rsid w:val="00A2643F"/>
    <w:rsid w:val="00A26A55"/>
    <w:rsid w:val="00A2712B"/>
    <w:rsid w:val="00A278A9"/>
    <w:rsid w:val="00A32416"/>
    <w:rsid w:val="00A333A2"/>
    <w:rsid w:val="00A354FA"/>
    <w:rsid w:val="00A35747"/>
    <w:rsid w:val="00A36474"/>
    <w:rsid w:val="00A41850"/>
    <w:rsid w:val="00A432E1"/>
    <w:rsid w:val="00A45266"/>
    <w:rsid w:val="00A469AE"/>
    <w:rsid w:val="00A475FB"/>
    <w:rsid w:val="00A511DB"/>
    <w:rsid w:val="00A517E6"/>
    <w:rsid w:val="00A52DA7"/>
    <w:rsid w:val="00A52F32"/>
    <w:rsid w:val="00A53CE6"/>
    <w:rsid w:val="00A53E61"/>
    <w:rsid w:val="00A55854"/>
    <w:rsid w:val="00A63340"/>
    <w:rsid w:val="00A64F37"/>
    <w:rsid w:val="00A6627D"/>
    <w:rsid w:val="00A6649D"/>
    <w:rsid w:val="00A67223"/>
    <w:rsid w:val="00A6751C"/>
    <w:rsid w:val="00A67671"/>
    <w:rsid w:val="00A679EA"/>
    <w:rsid w:val="00A70FB6"/>
    <w:rsid w:val="00A72168"/>
    <w:rsid w:val="00A72435"/>
    <w:rsid w:val="00A730E7"/>
    <w:rsid w:val="00A73E98"/>
    <w:rsid w:val="00A80136"/>
    <w:rsid w:val="00A8038C"/>
    <w:rsid w:val="00A80BEA"/>
    <w:rsid w:val="00A8185A"/>
    <w:rsid w:val="00A81A29"/>
    <w:rsid w:val="00A821CC"/>
    <w:rsid w:val="00A8226E"/>
    <w:rsid w:val="00A834A7"/>
    <w:rsid w:val="00A838E5"/>
    <w:rsid w:val="00A85D1D"/>
    <w:rsid w:val="00A92812"/>
    <w:rsid w:val="00A9379B"/>
    <w:rsid w:val="00A938AC"/>
    <w:rsid w:val="00A946DA"/>
    <w:rsid w:val="00A9475F"/>
    <w:rsid w:val="00A952E8"/>
    <w:rsid w:val="00A96223"/>
    <w:rsid w:val="00AA34E0"/>
    <w:rsid w:val="00AA4B11"/>
    <w:rsid w:val="00AA4F42"/>
    <w:rsid w:val="00AA6D37"/>
    <w:rsid w:val="00AA6D8C"/>
    <w:rsid w:val="00AA73AF"/>
    <w:rsid w:val="00AB03AA"/>
    <w:rsid w:val="00AB1CEC"/>
    <w:rsid w:val="00AB1E0A"/>
    <w:rsid w:val="00AB24B4"/>
    <w:rsid w:val="00AB4915"/>
    <w:rsid w:val="00AB5419"/>
    <w:rsid w:val="00AB6BC9"/>
    <w:rsid w:val="00AC039F"/>
    <w:rsid w:val="00AC0AE1"/>
    <w:rsid w:val="00AC0BF3"/>
    <w:rsid w:val="00AC0C61"/>
    <w:rsid w:val="00AC2056"/>
    <w:rsid w:val="00AC2197"/>
    <w:rsid w:val="00AC3B54"/>
    <w:rsid w:val="00AC3C7C"/>
    <w:rsid w:val="00AC4022"/>
    <w:rsid w:val="00AC44DA"/>
    <w:rsid w:val="00AC4C94"/>
    <w:rsid w:val="00AC5D7C"/>
    <w:rsid w:val="00AC7190"/>
    <w:rsid w:val="00AD316E"/>
    <w:rsid w:val="00AD46A7"/>
    <w:rsid w:val="00AD4A8A"/>
    <w:rsid w:val="00AD7105"/>
    <w:rsid w:val="00AD7276"/>
    <w:rsid w:val="00AE16B6"/>
    <w:rsid w:val="00AE2348"/>
    <w:rsid w:val="00AE3444"/>
    <w:rsid w:val="00AE4835"/>
    <w:rsid w:val="00AE4B97"/>
    <w:rsid w:val="00AE5C85"/>
    <w:rsid w:val="00AE64CC"/>
    <w:rsid w:val="00AE69BD"/>
    <w:rsid w:val="00AF041A"/>
    <w:rsid w:val="00AF18E2"/>
    <w:rsid w:val="00AF21C0"/>
    <w:rsid w:val="00AF7445"/>
    <w:rsid w:val="00AF769E"/>
    <w:rsid w:val="00B01B68"/>
    <w:rsid w:val="00B02150"/>
    <w:rsid w:val="00B0237A"/>
    <w:rsid w:val="00B02EB7"/>
    <w:rsid w:val="00B0401F"/>
    <w:rsid w:val="00B05A0C"/>
    <w:rsid w:val="00B076BF"/>
    <w:rsid w:val="00B120BA"/>
    <w:rsid w:val="00B12141"/>
    <w:rsid w:val="00B127E9"/>
    <w:rsid w:val="00B131C3"/>
    <w:rsid w:val="00B14C2C"/>
    <w:rsid w:val="00B15C74"/>
    <w:rsid w:val="00B15D13"/>
    <w:rsid w:val="00B162E1"/>
    <w:rsid w:val="00B16753"/>
    <w:rsid w:val="00B20B76"/>
    <w:rsid w:val="00B219D7"/>
    <w:rsid w:val="00B21EA0"/>
    <w:rsid w:val="00B22320"/>
    <w:rsid w:val="00B22DBC"/>
    <w:rsid w:val="00B22DE8"/>
    <w:rsid w:val="00B23384"/>
    <w:rsid w:val="00B23432"/>
    <w:rsid w:val="00B2741B"/>
    <w:rsid w:val="00B30C67"/>
    <w:rsid w:val="00B3157C"/>
    <w:rsid w:val="00B32F94"/>
    <w:rsid w:val="00B338F3"/>
    <w:rsid w:val="00B33CFD"/>
    <w:rsid w:val="00B345AC"/>
    <w:rsid w:val="00B34D7F"/>
    <w:rsid w:val="00B3500A"/>
    <w:rsid w:val="00B35016"/>
    <w:rsid w:val="00B35202"/>
    <w:rsid w:val="00B35508"/>
    <w:rsid w:val="00B36499"/>
    <w:rsid w:val="00B36717"/>
    <w:rsid w:val="00B37023"/>
    <w:rsid w:val="00B37C2E"/>
    <w:rsid w:val="00B40E8D"/>
    <w:rsid w:val="00B414A7"/>
    <w:rsid w:val="00B45EB0"/>
    <w:rsid w:val="00B47316"/>
    <w:rsid w:val="00B47AC9"/>
    <w:rsid w:val="00B47F0B"/>
    <w:rsid w:val="00B50156"/>
    <w:rsid w:val="00B52771"/>
    <w:rsid w:val="00B5772A"/>
    <w:rsid w:val="00B579D2"/>
    <w:rsid w:val="00B60190"/>
    <w:rsid w:val="00B60834"/>
    <w:rsid w:val="00B60BBD"/>
    <w:rsid w:val="00B61DC9"/>
    <w:rsid w:val="00B62523"/>
    <w:rsid w:val="00B62AEF"/>
    <w:rsid w:val="00B62B57"/>
    <w:rsid w:val="00B62BAD"/>
    <w:rsid w:val="00B62D0D"/>
    <w:rsid w:val="00B63315"/>
    <w:rsid w:val="00B654E8"/>
    <w:rsid w:val="00B70476"/>
    <w:rsid w:val="00B710DB"/>
    <w:rsid w:val="00B7218C"/>
    <w:rsid w:val="00B72994"/>
    <w:rsid w:val="00B72AC5"/>
    <w:rsid w:val="00B7317B"/>
    <w:rsid w:val="00B73E4D"/>
    <w:rsid w:val="00B74371"/>
    <w:rsid w:val="00B74B90"/>
    <w:rsid w:val="00B75B08"/>
    <w:rsid w:val="00B760CF"/>
    <w:rsid w:val="00B77677"/>
    <w:rsid w:val="00B7783D"/>
    <w:rsid w:val="00B77C98"/>
    <w:rsid w:val="00B80B28"/>
    <w:rsid w:val="00B84AC9"/>
    <w:rsid w:val="00B85924"/>
    <w:rsid w:val="00B86393"/>
    <w:rsid w:val="00B86952"/>
    <w:rsid w:val="00B87162"/>
    <w:rsid w:val="00B92C78"/>
    <w:rsid w:val="00B9334F"/>
    <w:rsid w:val="00B946D7"/>
    <w:rsid w:val="00B95AF0"/>
    <w:rsid w:val="00BA028A"/>
    <w:rsid w:val="00BA048F"/>
    <w:rsid w:val="00BA0774"/>
    <w:rsid w:val="00BA2516"/>
    <w:rsid w:val="00BA29A2"/>
    <w:rsid w:val="00BA3880"/>
    <w:rsid w:val="00BA5D65"/>
    <w:rsid w:val="00BA654D"/>
    <w:rsid w:val="00BB07BE"/>
    <w:rsid w:val="00BB14DE"/>
    <w:rsid w:val="00BB1ADF"/>
    <w:rsid w:val="00BB254E"/>
    <w:rsid w:val="00BB299A"/>
    <w:rsid w:val="00BB31AA"/>
    <w:rsid w:val="00BB322B"/>
    <w:rsid w:val="00BB38C7"/>
    <w:rsid w:val="00BB3D41"/>
    <w:rsid w:val="00BB43DB"/>
    <w:rsid w:val="00BB6F7F"/>
    <w:rsid w:val="00BB7566"/>
    <w:rsid w:val="00BC2DCC"/>
    <w:rsid w:val="00BC33E3"/>
    <w:rsid w:val="00BC3F5D"/>
    <w:rsid w:val="00BC48FE"/>
    <w:rsid w:val="00BC5F13"/>
    <w:rsid w:val="00BC68C3"/>
    <w:rsid w:val="00BC691B"/>
    <w:rsid w:val="00BC698C"/>
    <w:rsid w:val="00BC794E"/>
    <w:rsid w:val="00BD006C"/>
    <w:rsid w:val="00BD0BC1"/>
    <w:rsid w:val="00BD1130"/>
    <w:rsid w:val="00BD1267"/>
    <w:rsid w:val="00BD20CC"/>
    <w:rsid w:val="00BD5077"/>
    <w:rsid w:val="00BE09D4"/>
    <w:rsid w:val="00BE19F1"/>
    <w:rsid w:val="00BE2378"/>
    <w:rsid w:val="00BE2DB5"/>
    <w:rsid w:val="00BE4210"/>
    <w:rsid w:val="00BE4796"/>
    <w:rsid w:val="00BE4E5E"/>
    <w:rsid w:val="00BE54FF"/>
    <w:rsid w:val="00BE5746"/>
    <w:rsid w:val="00BE5DCA"/>
    <w:rsid w:val="00BE665E"/>
    <w:rsid w:val="00BE7409"/>
    <w:rsid w:val="00BF1DEC"/>
    <w:rsid w:val="00BF2610"/>
    <w:rsid w:val="00BF2F1B"/>
    <w:rsid w:val="00BF400C"/>
    <w:rsid w:val="00BF624D"/>
    <w:rsid w:val="00BF786C"/>
    <w:rsid w:val="00BF7F7E"/>
    <w:rsid w:val="00C0591D"/>
    <w:rsid w:val="00C05FF6"/>
    <w:rsid w:val="00C06325"/>
    <w:rsid w:val="00C06957"/>
    <w:rsid w:val="00C10026"/>
    <w:rsid w:val="00C1030B"/>
    <w:rsid w:val="00C10C44"/>
    <w:rsid w:val="00C12E50"/>
    <w:rsid w:val="00C138A6"/>
    <w:rsid w:val="00C13C9F"/>
    <w:rsid w:val="00C1690A"/>
    <w:rsid w:val="00C201FF"/>
    <w:rsid w:val="00C21AE4"/>
    <w:rsid w:val="00C21EFD"/>
    <w:rsid w:val="00C224C9"/>
    <w:rsid w:val="00C23ED4"/>
    <w:rsid w:val="00C2448E"/>
    <w:rsid w:val="00C2563E"/>
    <w:rsid w:val="00C26879"/>
    <w:rsid w:val="00C27328"/>
    <w:rsid w:val="00C27362"/>
    <w:rsid w:val="00C324A9"/>
    <w:rsid w:val="00C34A43"/>
    <w:rsid w:val="00C3531B"/>
    <w:rsid w:val="00C354E7"/>
    <w:rsid w:val="00C36A5C"/>
    <w:rsid w:val="00C41E53"/>
    <w:rsid w:val="00C449DD"/>
    <w:rsid w:val="00C4529E"/>
    <w:rsid w:val="00C46B37"/>
    <w:rsid w:val="00C476F8"/>
    <w:rsid w:val="00C4785D"/>
    <w:rsid w:val="00C47DC3"/>
    <w:rsid w:val="00C5092B"/>
    <w:rsid w:val="00C5158D"/>
    <w:rsid w:val="00C5256E"/>
    <w:rsid w:val="00C52D2D"/>
    <w:rsid w:val="00C54BD6"/>
    <w:rsid w:val="00C562F6"/>
    <w:rsid w:val="00C563BA"/>
    <w:rsid w:val="00C568E2"/>
    <w:rsid w:val="00C57E3A"/>
    <w:rsid w:val="00C60580"/>
    <w:rsid w:val="00C612EE"/>
    <w:rsid w:val="00C64085"/>
    <w:rsid w:val="00C6573E"/>
    <w:rsid w:val="00C65751"/>
    <w:rsid w:val="00C65A0F"/>
    <w:rsid w:val="00C65EB4"/>
    <w:rsid w:val="00C66FF4"/>
    <w:rsid w:val="00C71873"/>
    <w:rsid w:val="00C7396F"/>
    <w:rsid w:val="00C75B1E"/>
    <w:rsid w:val="00C76FE6"/>
    <w:rsid w:val="00C80D4C"/>
    <w:rsid w:val="00C81F1F"/>
    <w:rsid w:val="00C82359"/>
    <w:rsid w:val="00C82B2C"/>
    <w:rsid w:val="00C85360"/>
    <w:rsid w:val="00C86646"/>
    <w:rsid w:val="00C86CF0"/>
    <w:rsid w:val="00C873DD"/>
    <w:rsid w:val="00C87EE1"/>
    <w:rsid w:val="00C91CC0"/>
    <w:rsid w:val="00C92006"/>
    <w:rsid w:val="00C94147"/>
    <w:rsid w:val="00C94E6A"/>
    <w:rsid w:val="00C966CF"/>
    <w:rsid w:val="00C96792"/>
    <w:rsid w:val="00C96CAE"/>
    <w:rsid w:val="00C97521"/>
    <w:rsid w:val="00C97BBB"/>
    <w:rsid w:val="00CA2F71"/>
    <w:rsid w:val="00CA3323"/>
    <w:rsid w:val="00CA3BB2"/>
    <w:rsid w:val="00CA3BE2"/>
    <w:rsid w:val="00CA60EE"/>
    <w:rsid w:val="00CB0078"/>
    <w:rsid w:val="00CB1DB4"/>
    <w:rsid w:val="00CB2229"/>
    <w:rsid w:val="00CB2631"/>
    <w:rsid w:val="00CB3743"/>
    <w:rsid w:val="00CB4B0B"/>
    <w:rsid w:val="00CB75AE"/>
    <w:rsid w:val="00CB7ECF"/>
    <w:rsid w:val="00CC15B0"/>
    <w:rsid w:val="00CC2339"/>
    <w:rsid w:val="00CC2A9B"/>
    <w:rsid w:val="00CC2C9B"/>
    <w:rsid w:val="00CC343C"/>
    <w:rsid w:val="00CC3F82"/>
    <w:rsid w:val="00CC4942"/>
    <w:rsid w:val="00CC4A0C"/>
    <w:rsid w:val="00CC57D8"/>
    <w:rsid w:val="00CC63AF"/>
    <w:rsid w:val="00CC6627"/>
    <w:rsid w:val="00CC6A8A"/>
    <w:rsid w:val="00CC7FA4"/>
    <w:rsid w:val="00CD04AD"/>
    <w:rsid w:val="00CD0DEA"/>
    <w:rsid w:val="00CD1AD8"/>
    <w:rsid w:val="00CD4A94"/>
    <w:rsid w:val="00CD5C6E"/>
    <w:rsid w:val="00CE2A21"/>
    <w:rsid w:val="00CE3DF6"/>
    <w:rsid w:val="00CE69B3"/>
    <w:rsid w:val="00CE6C91"/>
    <w:rsid w:val="00CE6D67"/>
    <w:rsid w:val="00CE6E99"/>
    <w:rsid w:val="00CE72C5"/>
    <w:rsid w:val="00CF0000"/>
    <w:rsid w:val="00CF03F8"/>
    <w:rsid w:val="00CF17BA"/>
    <w:rsid w:val="00CF189D"/>
    <w:rsid w:val="00CF2039"/>
    <w:rsid w:val="00CF5D75"/>
    <w:rsid w:val="00CF6400"/>
    <w:rsid w:val="00D003AA"/>
    <w:rsid w:val="00D0234E"/>
    <w:rsid w:val="00D035D3"/>
    <w:rsid w:val="00D056E4"/>
    <w:rsid w:val="00D06053"/>
    <w:rsid w:val="00D064A7"/>
    <w:rsid w:val="00D07954"/>
    <w:rsid w:val="00D11669"/>
    <w:rsid w:val="00D119E3"/>
    <w:rsid w:val="00D11A76"/>
    <w:rsid w:val="00D11B34"/>
    <w:rsid w:val="00D12D6D"/>
    <w:rsid w:val="00D12F06"/>
    <w:rsid w:val="00D14AD3"/>
    <w:rsid w:val="00D24654"/>
    <w:rsid w:val="00D24CEB"/>
    <w:rsid w:val="00D25F2A"/>
    <w:rsid w:val="00D30680"/>
    <w:rsid w:val="00D30AAB"/>
    <w:rsid w:val="00D31873"/>
    <w:rsid w:val="00D337B5"/>
    <w:rsid w:val="00D37330"/>
    <w:rsid w:val="00D404EA"/>
    <w:rsid w:val="00D418B8"/>
    <w:rsid w:val="00D41F50"/>
    <w:rsid w:val="00D4319A"/>
    <w:rsid w:val="00D432CA"/>
    <w:rsid w:val="00D438E8"/>
    <w:rsid w:val="00D45B6A"/>
    <w:rsid w:val="00D460AA"/>
    <w:rsid w:val="00D503C8"/>
    <w:rsid w:val="00D52291"/>
    <w:rsid w:val="00D544B4"/>
    <w:rsid w:val="00D553B6"/>
    <w:rsid w:val="00D55629"/>
    <w:rsid w:val="00D55CA6"/>
    <w:rsid w:val="00D61FE2"/>
    <w:rsid w:val="00D63420"/>
    <w:rsid w:val="00D63731"/>
    <w:rsid w:val="00D640DD"/>
    <w:rsid w:val="00D65EA4"/>
    <w:rsid w:val="00D66AE1"/>
    <w:rsid w:val="00D678CC"/>
    <w:rsid w:val="00D703D1"/>
    <w:rsid w:val="00D7049D"/>
    <w:rsid w:val="00D71B50"/>
    <w:rsid w:val="00D77306"/>
    <w:rsid w:val="00D773A7"/>
    <w:rsid w:val="00D802CD"/>
    <w:rsid w:val="00D80399"/>
    <w:rsid w:val="00D80E37"/>
    <w:rsid w:val="00D82418"/>
    <w:rsid w:val="00D90433"/>
    <w:rsid w:val="00D9339D"/>
    <w:rsid w:val="00D93B1E"/>
    <w:rsid w:val="00D93B53"/>
    <w:rsid w:val="00D95ED6"/>
    <w:rsid w:val="00DA0CCC"/>
    <w:rsid w:val="00DA1524"/>
    <w:rsid w:val="00DA154F"/>
    <w:rsid w:val="00DA1C18"/>
    <w:rsid w:val="00DA21FE"/>
    <w:rsid w:val="00DA24E6"/>
    <w:rsid w:val="00DA435F"/>
    <w:rsid w:val="00DA4421"/>
    <w:rsid w:val="00DA5C28"/>
    <w:rsid w:val="00DA64CF"/>
    <w:rsid w:val="00DA7E17"/>
    <w:rsid w:val="00DB1BE0"/>
    <w:rsid w:val="00DB241F"/>
    <w:rsid w:val="00DB2C72"/>
    <w:rsid w:val="00DB4005"/>
    <w:rsid w:val="00DB4F39"/>
    <w:rsid w:val="00DB539E"/>
    <w:rsid w:val="00DB5968"/>
    <w:rsid w:val="00DB6C83"/>
    <w:rsid w:val="00DC0D4F"/>
    <w:rsid w:val="00DC3934"/>
    <w:rsid w:val="00DC54BC"/>
    <w:rsid w:val="00DC54BF"/>
    <w:rsid w:val="00DC5A91"/>
    <w:rsid w:val="00DC7BCD"/>
    <w:rsid w:val="00DC7F48"/>
    <w:rsid w:val="00DD096B"/>
    <w:rsid w:val="00DD2378"/>
    <w:rsid w:val="00DD7791"/>
    <w:rsid w:val="00DE326E"/>
    <w:rsid w:val="00DE3EA1"/>
    <w:rsid w:val="00DE44CC"/>
    <w:rsid w:val="00DE6B5B"/>
    <w:rsid w:val="00DE6BCC"/>
    <w:rsid w:val="00DE748E"/>
    <w:rsid w:val="00DE79E6"/>
    <w:rsid w:val="00DF131C"/>
    <w:rsid w:val="00DF3FB6"/>
    <w:rsid w:val="00DF5205"/>
    <w:rsid w:val="00DF5E22"/>
    <w:rsid w:val="00DF6C9D"/>
    <w:rsid w:val="00DF73B9"/>
    <w:rsid w:val="00E00677"/>
    <w:rsid w:val="00E02A7C"/>
    <w:rsid w:val="00E02E7D"/>
    <w:rsid w:val="00E0394C"/>
    <w:rsid w:val="00E03E76"/>
    <w:rsid w:val="00E04270"/>
    <w:rsid w:val="00E057C5"/>
    <w:rsid w:val="00E06244"/>
    <w:rsid w:val="00E0763A"/>
    <w:rsid w:val="00E103DB"/>
    <w:rsid w:val="00E1167E"/>
    <w:rsid w:val="00E13695"/>
    <w:rsid w:val="00E14D8F"/>
    <w:rsid w:val="00E1667F"/>
    <w:rsid w:val="00E16995"/>
    <w:rsid w:val="00E207D0"/>
    <w:rsid w:val="00E207E1"/>
    <w:rsid w:val="00E21831"/>
    <w:rsid w:val="00E2211C"/>
    <w:rsid w:val="00E22338"/>
    <w:rsid w:val="00E23F8B"/>
    <w:rsid w:val="00E241A6"/>
    <w:rsid w:val="00E241E5"/>
    <w:rsid w:val="00E24772"/>
    <w:rsid w:val="00E256BF"/>
    <w:rsid w:val="00E2766F"/>
    <w:rsid w:val="00E30125"/>
    <w:rsid w:val="00E30854"/>
    <w:rsid w:val="00E31638"/>
    <w:rsid w:val="00E334DA"/>
    <w:rsid w:val="00E34927"/>
    <w:rsid w:val="00E36315"/>
    <w:rsid w:val="00E365F0"/>
    <w:rsid w:val="00E40092"/>
    <w:rsid w:val="00E405EB"/>
    <w:rsid w:val="00E407FF"/>
    <w:rsid w:val="00E42BA6"/>
    <w:rsid w:val="00E437FD"/>
    <w:rsid w:val="00E438B1"/>
    <w:rsid w:val="00E44CB3"/>
    <w:rsid w:val="00E466E4"/>
    <w:rsid w:val="00E46876"/>
    <w:rsid w:val="00E46B51"/>
    <w:rsid w:val="00E50EC6"/>
    <w:rsid w:val="00E5199D"/>
    <w:rsid w:val="00E5217F"/>
    <w:rsid w:val="00E525F8"/>
    <w:rsid w:val="00E52D7F"/>
    <w:rsid w:val="00E5529E"/>
    <w:rsid w:val="00E56E6D"/>
    <w:rsid w:val="00E5709F"/>
    <w:rsid w:val="00E61CAB"/>
    <w:rsid w:val="00E6217A"/>
    <w:rsid w:val="00E63D11"/>
    <w:rsid w:val="00E6500F"/>
    <w:rsid w:val="00E65996"/>
    <w:rsid w:val="00E66329"/>
    <w:rsid w:val="00E673BF"/>
    <w:rsid w:val="00E679DA"/>
    <w:rsid w:val="00E71D64"/>
    <w:rsid w:val="00E80E80"/>
    <w:rsid w:val="00E82E2D"/>
    <w:rsid w:val="00E830F7"/>
    <w:rsid w:val="00E84D88"/>
    <w:rsid w:val="00E84D9C"/>
    <w:rsid w:val="00E8528F"/>
    <w:rsid w:val="00E85735"/>
    <w:rsid w:val="00E86BD5"/>
    <w:rsid w:val="00E86C0A"/>
    <w:rsid w:val="00E9128E"/>
    <w:rsid w:val="00E913D2"/>
    <w:rsid w:val="00E91FB9"/>
    <w:rsid w:val="00E92258"/>
    <w:rsid w:val="00E93CA3"/>
    <w:rsid w:val="00E94B89"/>
    <w:rsid w:val="00E94D8D"/>
    <w:rsid w:val="00E96FE9"/>
    <w:rsid w:val="00E9791F"/>
    <w:rsid w:val="00E97EEF"/>
    <w:rsid w:val="00EA008E"/>
    <w:rsid w:val="00EA052B"/>
    <w:rsid w:val="00EA1932"/>
    <w:rsid w:val="00EA1F7E"/>
    <w:rsid w:val="00EA3323"/>
    <w:rsid w:val="00EA3C14"/>
    <w:rsid w:val="00EA5458"/>
    <w:rsid w:val="00EA5BFB"/>
    <w:rsid w:val="00EA7F0F"/>
    <w:rsid w:val="00EB018B"/>
    <w:rsid w:val="00EB2CE5"/>
    <w:rsid w:val="00EB4DB5"/>
    <w:rsid w:val="00EB5B41"/>
    <w:rsid w:val="00EB5EB8"/>
    <w:rsid w:val="00EB6CF5"/>
    <w:rsid w:val="00EC28E2"/>
    <w:rsid w:val="00EC54DC"/>
    <w:rsid w:val="00EC5D96"/>
    <w:rsid w:val="00EC73BB"/>
    <w:rsid w:val="00ED1790"/>
    <w:rsid w:val="00ED255B"/>
    <w:rsid w:val="00ED398F"/>
    <w:rsid w:val="00ED467E"/>
    <w:rsid w:val="00ED5AA4"/>
    <w:rsid w:val="00ED78FC"/>
    <w:rsid w:val="00EE0196"/>
    <w:rsid w:val="00EE07BD"/>
    <w:rsid w:val="00EE19EB"/>
    <w:rsid w:val="00EE225C"/>
    <w:rsid w:val="00EE3901"/>
    <w:rsid w:val="00EE5AD2"/>
    <w:rsid w:val="00EE5EED"/>
    <w:rsid w:val="00EE753A"/>
    <w:rsid w:val="00EE7BBF"/>
    <w:rsid w:val="00EF1948"/>
    <w:rsid w:val="00EF33CC"/>
    <w:rsid w:val="00EF67BE"/>
    <w:rsid w:val="00F02CD9"/>
    <w:rsid w:val="00F033FB"/>
    <w:rsid w:val="00F03CC3"/>
    <w:rsid w:val="00F04800"/>
    <w:rsid w:val="00F05260"/>
    <w:rsid w:val="00F057F2"/>
    <w:rsid w:val="00F05CC1"/>
    <w:rsid w:val="00F064A3"/>
    <w:rsid w:val="00F068C2"/>
    <w:rsid w:val="00F07A33"/>
    <w:rsid w:val="00F10A41"/>
    <w:rsid w:val="00F12554"/>
    <w:rsid w:val="00F136AC"/>
    <w:rsid w:val="00F13965"/>
    <w:rsid w:val="00F149BA"/>
    <w:rsid w:val="00F1509D"/>
    <w:rsid w:val="00F1796F"/>
    <w:rsid w:val="00F214D9"/>
    <w:rsid w:val="00F24DD0"/>
    <w:rsid w:val="00F2655E"/>
    <w:rsid w:val="00F26FE6"/>
    <w:rsid w:val="00F30FEB"/>
    <w:rsid w:val="00F337BE"/>
    <w:rsid w:val="00F347A2"/>
    <w:rsid w:val="00F34AA4"/>
    <w:rsid w:val="00F3506F"/>
    <w:rsid w:val="00F35163"/>
    <w:rsid w:val="00F37A3D"/>
    <w:rsid w:val="00F4214D"/>
    <w:rsid w:val="00F447C2"/>
    <w:rsid w:val="00F45D37"/>
    <w:rsid w:val="00F5027C"/>
    <w:rsid w:val="00F50F54"/>
    <w:rsid w:val="00F50FF2"/>
    <w:rsid w:val="00F55154"/>
    <w:rsid w:val="00F55DF9"/>
    <w:rsid w:val="00F56688"/>
    <w:rsid w:val="00F61218"/>
    <w:rsid w:val="00F61970"/>
    <w:rsid w:val="00F6237E"/>
    <w:rsid w:val="00F62590"/>
    <w:rsid w:val="00F634CB"/>
    <w:rsid w:val="00F6476B"/>
    <w:rsid w:val="00F6597F"/>
    <w:rsid w:val="00F65B57"/>
    <w:rsid w:val="00F663AF"/>
    <w:rsid w:val="00F6708F"/>
    <w:rsid w:val="00F67F90"/>
    <w:rsid w:val="00F70F87"/>
    <w:rsid w:val="00F71E78"/>
    <w:rsid w:val="00F7213C"/>
    <w:rsid w:val="00F7433E"/>
    <w:rsid w:val="00F747D4"/>
    <w:rsid w:val="00F75EBE"/>
    <w:rsid w:val="00F76E19"/>
    <w:rsid w:val="00F77280"/>
    <w:rsid w:val="00F80195"/>
    <w:rsid w:val="00F822E6"/>
    <w:rsid w:val="00F859AE"/>
    <w:rsid w:val="00F918F0"/>
    <w:rsid w:val="00F93538"/>
    <w:rsid w:val="00F9534F"/>
    <w:rsid w:val="00F9719A"/>
    <w:rsid w:val="00FA0CA2"/>
    <w:rsid w:val="00FA1D38"/>
    <w:rsid w:val="00FA31F6"/>
    <w:rsid w:val="00FA38A2"/>
    <w:rsid w:val="00FA6D97"/>
    <w:rsid w:val="00FB0CD4"/>
    <w:rsid w:val="00FB19DE"/>
    <w:rsid w:val="00FB3928"/>
    <w:rsid w:val="00FB3DF1"/>
    <w:rsid w:val="00FB3EA2"/>
    <w:rsid w:val="00FB4C8F"/>
    <w:rsid w:val="00FB5871"/>
    <w:rsid w:val="00FB6C94"/>
    <w:rsid w:val="00FC33AD"/>
    <w:rsid w:val="00FC47C4"/>
    <w:rsid w:val="00FC5CED"/>
    <w:rsid w:val="00FC6183"/>
    <w:rsid w:val="00FC65E8"/>
    <w:rsid w:val="00FC6F3E"/>
    <w:rsid w:val="00FC7E56"/>
    <w:rsid w:val="00FD0976"/>
    <w:rsid w:val="00FD0ACE"/>
    <w:rsid w:val="00FD305E"/>
    <w:rsid w:val="00FD532C"/>
    <w:rsid w:val="00FD6847"/>
    <w:rsid w:val="00FD71BA"/>
    <w:rsid w:val="00FD7E6E"/>
    <w:rsid w:val="00FE1F33"/>
    <w:rsid w:val="00FE25FB"/>
    <w:rsid w:val="00FE26E5"/>
    <w:rsid w:val="00FE31F2"/>
    <w:rsid w:val="00FE4163"/>
    <w:rsid w:val="00FE41F8"/>
    <w:rsid w:val="00FE4F8B"/>
    <w:rsid w:val="00FE65E4"/>
    <w:rsid w:val="00FE665A"/>
    <w:rsid w:val="00FE7971"/>
    <w:rsid w:val="00FE7B79"/>
    <w:rsid w:val="00FF4A1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1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0564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Calibri" w:eastAsiaTheme="minorHAnsi" w:hAnsi="Calibri" w:cs="Calibri"/>
      <w:b/>
      <w:bCs/>
      <w:bdr w:val="none" w:sz="0" w:space="0" w:color="auto"/>
      <w:lang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819"/>
        <w:tab w:val="right" w:pos="9638"/>
      </w:tabs>
    </w:pPr>
    <w:rPr>
      <w:rFonts w:ascii="Courier" w:hAnsi="Courier"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Courier" w:hAnsi="Courier"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819"/>
        <w:tab w:val="right" w:pos="9638"/>
      </w:tabs>
    </w:pPr>
    <w:rPr>
      <w:rFonts w:ascii="Courier" w:hAnsi="Courier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i/>
      <w:iCs/>
      <w:color w:val="0000FF"/>
      <w:sz w:val="15"/>
      <w:szCs w:val="15"/>
      <w:u w:val="single" w:color="0000FF"/>
    </w:rPr>
  </w:style>
  <w:style w:type="paragraph" w:customStyle="1" w:styleId="Normal1">
    <w:name w:val="Normal1"/>
    <w:pPr>
      <w:widowControl w:val="0"/>
      <w:suppressAutoHyphens/>
    </w:pPr>
    <w:rPr>
      <w:rFonts w:ascii="Courier" w:eastAsia="Courier" w:hAnsi="Courier" w:cs="Courier"/>
      <w:color w:val="000000"/>
      <w:sz w:val="24"/>
      <w:szCs w:val="24"/>
      <w:u w:color="000000"/>
    </w:rPr>
  </w:style>
  <w:style w:type="paragraph" w:customStyle="1" w:styleId="Testonotaa">
    <w:name w:val="Testo nota a"/>
    <w:pPr>
      <w:widowControl w:val="0"/>
      <w:suppressAutoHyphens/>
    </w:pPr>
    <w:rPr>
      <w:rFonts w:ascii="Tahoma" w:eastAsia="Tahoma" w:hAnsi="Tahoma" w:cs="Tahoma"/>
      <w:color w:val="000000"/>
      <w:u w:color="000000"/>
    </w:rPr>
  </w:style>
  <w:style w:type="paragraph" w:styleId="FootnoteText">
    <w:name w:val="footnote text"/>
    <w:link w:val="FootnoteTextChar"/>
    <w:uiPriority w:val="99"/>
    <w:rPr>
      <w:rFonts w:ascii="Courier" w:hAnsi="Courier"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ListParagraph">
    <w:name w:val="List Paragraph"/>
    <w:uiPriority w:val="34"/>
    <w:qFormat/>
    <w:pPr>
      <w:ind w:left="720"/>
    </w:pPr>
    <w:rPr>
      <w:rFonts w:ascii="Courier" w:hAnsi="Courier" w:cs="Arial Unicode MS"/>
      <w:color w:val="000000"/>
      <w:sz w:val="24"/>
      <w:szCs w:val="24"/>
      <w:u w:color="000000"/>
    </w:rPr>
  </w:style>
  <w:style w:type="numbering" w:customStyle="1" w:styleId="Stileimportato3">
    <w:name w:val="Stile importato 3"/>
    <w:pPr>
      <w:numPr>
        <w:numId w:val="7"/>
      </w:numPr>
    </w:p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Verdana" w:eastAsia="Verdana" w:hAnsi="Verdana" w:cs="Verdana"/>
      <w:i/>
      <w:iCs/>
      <w:color w:val="000080"/>
      <w:sz w:val="16"/>
      <w:szCs w:val="16"/>
      <w:u w:val="single" w:color="000080"/>
    </w:rPr>
  </w:style>
  <w:style w:type="character" w:customStyle="1" w:styleId="Hyperlink2">
    <w:name w:val="Hyperlink.2"/>
    <w:basedOn w:val="Nessuno"/>
    <w:rPr>
      <w:rFonts w:ascii="Verdana" w:eastAsia="Verdana" w:hAnsi="Verdana" w:cs="Verdana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Nessuno"/>
    <w:rPr>
      <w:rFonts w:ascii="Verdana" w:eastAsia="Verdana" w:hAnsi="Verdana" w:cs="Verdana"/>
      <w:color w:val="000080"/>
      <w:sz w:val="16"/>
      <w:szCs w:val="16"/>
      <w:u w:val="single" w:color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F6"/>
    <w:rPr>
      <w:rFonts w:ascii="Segoe UI" w:hAnsi="Segoe UI" w:cs="Segoe UI"/>
      <w:sz w:val="18"/>
      <w:szCs w:val="18"/>
      <w:lang w:val="it-IT" w:eastAsia="en-US"/>
    </w:rPr>
  </w:style>
  <w:style w:type="paragraph" w:customStyle="1" w:styleId="s14">
    <w:name w:val="s14"/>
    <w:basedOn w:val="Normal"/>
    <w:rsid w:val="002602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it-IT"/>
    </w:rPr>
  </w:style>
  <w:style w:type="character" w:customStyle="1" w:styleId="s15">
    <w:name w:val="s15"/>
    <w:basedOn w:val="DefaultParagraphFont"/>
    <w:rsid w:val="0026029D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B0B"/>
    <w:rPr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B0B"/>
    <w:rPr>
      <w:b/>
      <w:bCs/>
      <w:lang w:val="it-IT" w:eastAsia="en-US"/>
    </w:rPr>
  </w:style>
  <w:style w:type="paragraph" w:customStyle="1" w:styleId="Default">
    <w:name w:val="Default"/>
    <w:rsid w:val="00A41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0FF2"/>
    <w:rPr>
      <w:rFonts w:ascii="Courier" w:hAnsi="Courier" w:cs="Arial Unicode MS"/>
      <w:color w:val="000000"/>
      <w:sz w:val="24"/>
      <w:szCs w:val="24"/>
      <w:u w:color="000000"/>
    </w:rPr>
  </w:style>
  <w:style w:type="paragraph" w:styleId="Revision">
    <w:name w:val="Revision"/>
    <w:hidden/>
    <w:uiPriority w:val="99"/>
    <w:semiHidden/>
    <w:rsid w:val="007170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42A8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6329"/>
    <w:rPr>
      <w:color w:val="808080"/>
      <w:shd w:val="clear" w:color="auto" w:fill="E6E6E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0461"/>
    <w:rPr>
      <w:rFonts w:ascii="Courier" w:hAnsi="Courier" w:cs="Arial Unicode MS"/>
      <w:color w:val="000000"/>
      <w:u w:color="000000"/>
    </w:rPr>
  </w:style>
  <w:style w:type="character" w:styleId="FootnoteReference">
    <w:name w:val="footnote reference"/>
    <w:basedOn w:val="DefaultParagraphFont"/>
    <w:unhideWhenUsed/>
    <w:rsid w:val="0004046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9468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" w:eastAsia="Times New Roman" w:hAnsi="Courier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4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185A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75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45AC"/>
    <w:rPr>
      <w:sz w:val="24"/>
      <w:szCs w:val="24"/>
      <w:lang w:eastAsia="en-US"/>
    </w:rPr>
  </w:style>
  <w:style w:type="paragraph" w:customStyle="1" w:styleId="Standard">
    <w:name w:val="Standard"/>
    <w:rsid w:val="001C2B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Courier" w:eastAsia="Cambria" w:hAnsi="Courier"/>
      <w:kern w:val="3"/>
      <w:sz w:val="24"/>
      <w:szCs w:val="24"/>
      <w:bdr w:val="none" w:sz="0" w:space="0" w:color="auto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61A9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56424"/>
    <w:rPr>
      <w:rFonts w:ascii="Calibri" w:eastAsiaTheme="minorHAnsi" w:hAnsi="Calibri" w:cs="Calibri"/>
      <w:b/>
      <w:bCs/>
      <w:sz w:val="24"/>
      <w:szCs w:val="24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1B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arketstorage.com" TargetMode="External"/><Relationship Id="rId1" Type="http://schemas.openxmlformats.org/officeDocument/2006/relationships/hyperlink" Target="http://www.prysmiangro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d86306a-0e13-48a6-926d-266aea73bd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1684A22C2EF499AF53EBF5C986DD1" ma:contentTypeVersion="5" ma:contentTypeDescription="Create a new document." ma:contentTypeScope="" ma:versionID="310117e022d0c7ae57a91cc6ffd76ca2">
  <xsd:schema xmlns:xsd="http://www.w3.org/2001/XMLSchema" xmlns:xs="http://www.w3.org/2001/XMLSchema" xmlns:p="http://schemas.microsoft.com/office/2006/metadata/properties" xmlns:ns2="0d86306a-0e13-48a6-926d-266aea73bdb3" targetNamespace="http://schemas.microsoft.com/office/2006/metadata/properties" ma:root="true" ma:fieldsID="a95f4543901c5b399c2637a09ce4db97" ns2:_="">
    <xsd:import namespace="0d86306a-0e13-48a6-926d-266aea73b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6306a-0e13-48a6-926d-266aea73b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Time" ma:internalName="Date">
      <xsd:simpleType>
        <xsd:restriction base="dms:DateTim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p r o p e r t i e s   x m l n s = " h t t p : / / w w w . i m a n a g e . c o m / w o r k / x m l s c h e m a " >  
     < d o c u m e n t i d > A C T I V E ! 9 2 5 0 3 8 0 . 5 < / d o c u m e n t i d >  
     < s e n d e r i d > L A C A V A F < / s e n d e r i d >  
     < s e n d e r e m a i l > F R A N C E S C A . L A C A V A @ B E L E X . C O M < / s e n d e r e m a i l >  
     < l a s t m o d i f i e d > 2 0 2 3 - 0 5 - 3 1 T 1 3 : 0 4 : 0 0 . 0 0 0 0 0 0 0 + 0 2 : 0 0 < / l a s t m o d i f i e d >  
     < d a t a b a s e > A C T I V E < / d a t a b a s e >  
 < / p r o p e r t i e s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8614-933C-4F0D-B608-D32618757B57}">
  <ds:schemaRefs>
    <ds:schemaRef ds:uri="http://schemas.microsoft.com/office/2006/metadata/properties"/>
    <ds:schemaRef ds:uri="http://schemas.microsoft.com/office/infopath/2007/PartnerControls"/>
    <ds:schemaRef ds:uri="0d86306a-0e13-48a6-926d-266aea73bdb3"/>
  </ds:schemaRefs>
</ds:datastoreItem>
</file>

<file path=customXml/itemProps2.xml><?xml version="1.0" encoding="utf-8"?>
<ds:datastoreItem xmlns:ds="http://schemas.openxmlformats.org/officeDocument/2006/customXml" ds:itemID="{ADD8D86F-91CE-44C6-8FFC-845EFF14B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F45E1-0552-4B3E-B5D7-903A35320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6306a-0e13-48a6-926d-266aea73b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4B59EB-DB01-48C2-9EDD-A13804796339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3FA93636-F697-4F90-A9FF-E1661D6C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1701</Words>
  <Characters>9701</Characters>
  <Application>Microsoft Office Word</Application>
  <DocSecurity>4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2023-06-22T07:41:00Z</dcterms:created>
  <dcterms:modified xsi:type="dcterms:W3CDTF">2023-06-22T07:41:00Z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0x0101007D71684A22C2EF499AF53EBF5C986DD1</vt:lpwstr>
  </property>
  <property fmtid="{D5CDD505-2E9C-101B-9397-08002B2CF9AE}" pid="3" name="_NewReviewCycle">
    <vt:lpwstr/>
  </property>
  <property fmtid="{D5CDD505-2E9C-101B-9397-08002B2CF9AE}" pid="4" name="_AdHocReviewCycleID">
    <vt:i4>-1725896244</vt:i4>
  </property>
</Properties>
</file>